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D4" w:rsidRDefault="00DF1DD4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1DD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AE5C91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W w:w="24739" w:type="dxa"/>
        <w:tblInd w:w="-318" w:type="dxa"/>
        <w:tblLayout w:type="fixed"/>
        <w:tblLook w:val="04A0"/>
      </w:tblPr>
      <w:tblGrid>
        <w:gridCol w:w="1995"/>
        <w:gridCol w:w="448"/>
        <w:gridCol w:w="479"/>
        <w:gridCol w:w="448"/>
        <w:gridCol w:w="479"/>
        <w:gridCol w:w="448"/>
        <w:gridCol w:w="479"/>
        <w:gridCol w:w="448"/>
        <w:gridCol w:w="479"/>
        <w:gridCol w:w="448"/>
        <w:gridCol w:w="479"/>
        <w:gridCol w:w="448"/>
        <w:gridCol w:w="479"/>
        <w:gridCol w:w="448"/>
        <w:gridCol w:w="479"/>
        <w:gridCol w:w="448"/>
        <w:gridCol w:w="379"/>
        <w:gridCol w:w="448"/>
        <w:gridCol w:w="479"/>
        <w:gridCol w:w="448"/>
        <w:gridCol w:w="479"/>
        <w:gridCol w:w="448"/>
        <w:gridCol w:w="479"/>
        <w:gridCol w:w="448"/>
        <w:gridCol w:w="379"/>
        <w:gridCol w:w="448"/>
        <w:gridCol w:w="479"/>
        <w:gridCol w:w="448"/>
        <w:gridCol w:w="572"/>
        <w:gridCol w:w="632"/>
        <w:gridCol w:w="18"/>
        <w:gridCol w:w="25"/>
        <w:gridCol w:w="345"/>
        <w:gridCol w:w="336"/>
        <w:gridCol w:w="583"/>
        <w:gridCol w:w="533"/>
        <w:gridCol w:w="376"/>
        <w:gridCol w:w="444"/>
        <w:gridCol w:w="376"/>
        <w:gridCol w:w="445"/>
        <w:gridCol w:w="375"/>
        <w:gridCol w:w="445"/>
        <w:gridCol w:w="375"/>
        <w:gridCol w:w="445"/>
        <w:gridCol w:w="375"/>
        <w:gridCol w:w="445"/>
        <w:gridCol w:w="375"/>
        <w:gridCol w:w="445"/>
        <w:gridCol w:w="655"/>
        <w:gridCol w:w="445"/>
        <w:gridCol w:w="935"/>
        <w:gridCol w:w="445"/>
      </w:tblGrid>
      <w:tr w:rsidR="00A347BA" w:rsidRPr="00A631F8" w:rsidTr="00A347BA">
        <w:trPr>
          <w:trHeight w:val="960"/>
        </w:trPr>
        <w:tc>
          <w:tcPr>
            <w:tcW w:w="975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47BA" w:rsidRPr="00A347BA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32"/>
                <w:szCs w:val="32"/>
                <w:lang w:eastAsia="ru-RU"/>
              </w:rPr>
            </w:pPr>
            <w:r w:rsidRPr="00A347BA">
              <w:rPr>
                <w:rFonts w:ascii="Arial" w:eastAsia="Times New Roman" w:hAnsi="Arial" w:cs="Arial"/>
                <w:b/>
                <w:bCs/>
                <w:color w:val="993300"/>
                <w:sz w:val="32"/>
                <w:szCs w:val="32"/>
                <w:highlight w:val="green"/>
                <w:lang w:eastAsia="ru-RU"/>
              </w:rPr>
              <w:t>Результаты мониторинга по русскому языку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8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7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Ухта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57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Полное наименование ОУ</w:t>
            </w:r>
          </w:p>
        </w:tc>
        <w:tc>
          <w:tcPr>
            <w:tcW w:w="7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общеобразовательное учреждение "Средняя общеобразовательная школа №3"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315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Вид ОУ</w:t>
            </w:r>
          </w:p>
        </w:tc>
        <w:tc>
          <w:tcPr>
            <w:tcW w:w="73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СОШ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55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492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2-е классы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3-е классы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4-е классы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52"/>
        </w:trPr>
        <w:tc>
          <w:tcPr>
            <w:tcW w:w="4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количество учеников в параллели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750"/>
        </w:trPr>
        <w:tc>
          <w:tcPr>
            <w:tcW w:w="4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количество учеников в параллели, принявших участие в анкетировании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gridAfter w:val="19"/>
          <w:wAfter w:w="8853" w:type="dxa"/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задания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№14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</w:pPr>
            <w:proofErr w:type="spell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сформированность</w:t>
            </w:r>
            <w:proofErr w:type="spell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умений (</w:t>
            </w: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в</w:t>
            </w:r>
            <w:proofErr w:type="gram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%)</w:t>
            </w:r>
          </w:p>
        </w:tc>
      </w:tr>
      <w:tr w:rsidR="00A347BA" w:rsidRPr="00A631F8" w:rsidTr="00A347BA">
        <w:trPr>
          <w:gridAfter w:val="19"/>
          <w:wAfter w:w="8853" w:type="dxa"/>
          <w:trHeight w:val="24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82,44%</w:t>
            </w:r>
          </w:p>
        </w:tc>
      </w:tr>
      <w:tr w:rsidR="00A347BA" w:rsidRPr="00A631F8" w:rsidTr="00A347BA">
        <w:trPr>
          <w:gridAfter w:val="19"/>
          <w:wAfter w:w="8853" w:type="dxa"/>
          <w:trHeight w:val="24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83,63%</w:t>
            </w:r>
          </w:p>
        </w:tc>
      </w:tr>
      <w:tr w:rsidR="00A347BA" w:rsidRPr="00A631F8" w:rsidTr="00A347BA">
        <w:trPr>
          <w:gridAfter w:val="19"/>
          <w:wAfter w:w="8853" w:type="dxa"/>
          <w:trHeight w:val="24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33,33%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69,94%</w:t>
            </w:r>
          </w:p>
        </w:tc>
      </w:tr>
      <w:tr w:rsidR="00A347BA" w:rsidRPr="00A631F8" w:rsidTr="00A347BA">
        <w:trPr>
          <w:gridAfter w:val="19"/>
          <w:wAfter w:w="8853" w:type="dxa"/>
          <w:trHeight w:val="24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54,17%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75,30%</w:t>
            </w:r>
          </w:p>
        </w:tc>
      </w:tr>
      <w:tr w:rsidR="00A347BA" w:rsidRPr="00A631F8" w:rsidTr="00A347BA">
        <w:trPr>
          <w:gridAfter w:val="19"/>
          <w:wAfter w:w="8853" w:type="dxa"/>
          <w:trHeight w:val="51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среднее  по заданиям (</w:t>
            </w: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86,46%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88,54%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73,96%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72,92%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69,79%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82,29%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86,46%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77,83%</w:t>
            </w:r>
          </w:p>
        </w:tc>
      </w:tr>
      <w:tr w:rsidR="00A347BA" w:rsidRPr="00A631F8" w:rsidTr="00A347BA">
        <w:trPr>
          <w:gridAfter w:val="1"/>
          <w:wAfter w:w="445" w:type="dxa"/>
          <w:trHeight w:val="76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группы умений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ЛК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ЯК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КК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gridAfter w:val="1"/>
          <w:wAfter w:w="445" w:type="dxa"/>
          <w:trHeight w:val="24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84,17%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76,04%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82,58%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81,94%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gridAfter w:val="1"/>
          <w:wAfter w:w="445" w:type="dxa"/>
          <w:trHeight w:val="24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81,06%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93,06%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gridAfter w:val="1"/>
          <w:wAfter w:w="445" w:type="dxa"/>
          <w:trHeight w:val="24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67,71%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74,24%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54,17%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gridAfter w:val="1"/>
          <w:wAfter w:w="445" w:type="dxa"/>
          <w:trHeight w:val="24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77,08%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75,76%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73,61%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gridAfter w:val="1"/>
          <w:wAfter w:w="445" w:type="dxa"/>
          <w:trHeight w:val="48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spell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умений (</w:t>
            </w: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78,33%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74,74%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85,94%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78,41%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75,69%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gridAfter w:val="20"/>
          <w:wAfter w:w="9198" w:type="dxa"/>
          <w:trHeight w:val="540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lastRenderedPageBreak/>
              <w:t>задания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</w:pPr>
            <w:proofErr w:type="spell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сформированность</w:t>
            </w:r>
            <w:proofErr w:type="spell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умений (</w:t>
            </w: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в</w:t>
            </w:r>
            <w:proofErr w:type="gram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%)</w:t>
            </w:r>
          </w:p>
        </w:tc>
      </w:tr>
      <w:tr w:rsidR="00A347BA" w:rsidRPr="00A631F8" w:rsidTr="00A347BA">
        <w:trPr>
          <w:gridAfter w:val="20"/>
          <w:wAfter w:w="9198" w:type="dxa"/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91,54%</w:t>
            </w:r>
          </w:p>
        </w:tc>
      </w:tr>
      <w:tr w:rsidR="00A347BA" w:rsidRPr="00A631F8" w:rsidTr="00A347BA">
        <w:trPr>
          <w:gridAfter w:val="20"/>
          <w:wAfter w:w="9198" w:type="dxa"/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60,87%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73,91%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65,22%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85,62%</w:t>
            </w:r>
          </w:p>
        </w:tc>
      </w:tr>
      <w:tr w:rsidR="00A347BA" w:rsidRPr="00A631F8" w:rsidTr="00A347BA">
        <w:trPr>
          <w:gridAfter w:val="20"/>
          <w:wAfter w:w="9198" w:type="dxa"/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92,00%</w:t>
            </w: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83,69%</w:t>
            </w:r>
          </w:p>
        </w:tc>
      </w:tr>
      <w:tr w:rsidR="00A347BA" w:rsidRPr="00A631F8" w:rsidTr="00A347BA">
        <w:trPr>
          <w:gridAfter w:val="20"/>
          <w:wAfter w:w="9198" w:type="dxa"/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3г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86,36%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77,27%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86,36%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78,32%</w:t>
            </w:r>
          </w:p>
        </w:tc>
      </w:tr>
      <w:tr w:rsidR="00A347BA" w:rsidRPr="00A631F8" w:rsidTr="00A347BA">
        <w:trPr>
          <w:gridAfter w:val="20"/>
          <w:wAfter w:w="9198" w:type="dxa"/>
          <w:trHeight w:val="51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среднее  по заданиям (</w:t>
            </w: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85,56%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97,91%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84,98%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97,73%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72,73%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97,91%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63,80%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96,73%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63,16%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87,82%</w:t>
            </w: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84,79%</w:t>
            </w:r>
          </w:p>
        </w:tc>
      </w:tr>
      <w:tr w:rsidR="00A347BA" w:rsidRPr="00A631F8" w:rsidTr="00A347BA">
        <w:trPr>
          <w:trHeight w:val="765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группы умений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ЛК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ЯК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КК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93,64%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86,09%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84,78%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86,17%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82,61%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84,73%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3г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88,64%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77,27%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77,27%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81,40%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61,36%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48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spell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умений (</w:t>
            </w: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91,02%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85,34%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80,26%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86,48%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75,49%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gridAfter w:val="22"/>
          <w:wAfter w:w="9241" w:type="dxa"/>
          <w:trHeight w:val="540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задания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</w:pPr>
            <w:proofErr w:type="spell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сформированность</w:t>
            </w:r>
            <w:proofErr w:type="spell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умений (</w:t>
            </w: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в</w:t>
            </w:r>
            <w:proofErr w:type="gram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%)</w:t>
            </w:r>
          </w:p>
        </w:tc>
      </w:tr>
      <w:tr w:rsidR="00A347BA" w:rsidRPr="00A631F8" w:rsidTr="00A347BA">
        <w:trPr>
          <w:gridAfter w:val="22"/>
          <w:wAfter w:w="9241" w:type="dxa"/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82,05%</w:t>
            </w:r>
          </w:p>
        </w:tc>
      </w:tr>
      <w:tr w:rsidR="00A347BA" w:rsidRPr="00A631F8" w:rsidTr="00A347BA">
        <w:trPr>
          <w:gridAfter w:val="22"/>
          <w:wAfter w:w="9241" w:type="dxa"/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73,68%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94,74%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73,68%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89,47%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94,74%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84,21%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57,89%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94,74%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88,66%</w:t>
            </w:r>
          </w:p>
        </w:tc>
      </w:tr>
      <w:tr w:rsidR="00A347BA" w:rsidRPr="00A631F8" w:rsidTr="00A347BA">
        <w:trPr>
          <w:gridAfter w:val="22"/>
          <w:wAfter w:w="9241" w:type="dxa"/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85,71%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85,71%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38,10%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85,71%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95,24%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85,71%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90,48%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90,48%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90,48%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82,78%</w:t>
            </w:r>
          </w:p>
        </w:tc>
      </w:tr>
      <w:tr w:rsidR="00A347BA" w:rsidRPr="00A631F8" w:rsidTr="00A347BA">
        <w:trPr>
          <w:gridAfter w:val="22"/>
          <w:wAfter w:w="9241" w:type="dxa"/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87,69%</w:t>
            </w:r>
          </w:p>
        </w:tc>
      </w:tr>
      <w:tr w:rsidR="00A347BA" w:rsidRPr="00A631F8" w:rsidTr="00A347BA">
        <w:trPr>
          <w:gridAfter w:val="22"/>
          <w:wAfter w:w="9241" w:type="dxa"/>
          <w:trHeight w:val="51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среднее  по заданиям (</w:t>
            </w: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95,39%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94,43%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76,93%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65,71%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83,81%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95,29%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93,68%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85,74%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93,04%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80,43%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97,62%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81,72%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85,30%</w:t>
            </w:r>
          </w:p>
        </w:tc>
      </w:tr>
      <w:tr w:rsidR="00A347BA" w:rsidRPr="00A631F8" w:rsidTr="00A347BA">
        <w:trPr>
          <w:trHeight w:val="765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группы умений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ЛК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ЯК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КК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85,42%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84,47%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88,42%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93,42%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92,11%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76,32%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78,10%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92,86%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78,57%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83,55%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78,57%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24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88,75%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A631F8" w:rsidTr="00A347BA">
        <w:trPr>
          <w:trHeight w:val="480"/>
        </w:trPr>
        <w:tc>
          <w:tcPr>
            <w:tcW w:w="2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spell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умений (</w:t>
            </w:r>
            <w:proofErr w:type="gramStart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A631F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83,25%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91,93%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89,02%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87,46%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73,41%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1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A347BA" w:rsidRDefault="00A347BA" w:rsidP="00A347BA"/>
    <w:p w:rsidR="00A347BA" w:rsidRDefault="00A347BA" w:rsidP="00A347BA"/>
    <w:p w:rsidR="00A347BA" w:rsidRDefault="00A347BA" w:rsidP="00A347BA"/>
    <w:tbl>
      <w:tblPr>
        <w:tblW w:w="18544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0</wp:posOffset>
                  </wp:positionV>
                  <wp:extent cx="4876800" cy="2762250"/>
                  <wp:effectExtent l="635" t="0" r="0" b="1270"/>
                  <wp:wrapNone/>
                  <wp:docPr id="1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0" cy="2771775"/>
                  <wp:effectExtent l="0" t="0" r="635" b="0"/>
                  <wp:wrapNone/>
                  <wp:docPr id="1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2752725</wp:posOffset>
                  </wp:positionV>
                  <wp:extent cx="4876800" cy="2752725"/>
                  <wp:effectExtent l="635" t="0" r="0" b="1270"/>
                  <wp:wrapNone/>
                  <wp:docPr id="17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2752725</wp:posOffset>
                  </wp:positionV>
                  <wp:extent cx="3048000" cy="2762250"/>
                  <wp:effectExtent l="0" t="0" r="635" b="1905"/>
                  <wp:wrapNone/>
                  <wp:docPr id="18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A347BA" w:rsidRPr="00A631F8" w:rsidTr="005307F8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7BA" w:rsidRPr="00A631F8" w:rsidRDefault="00A347BA" w:rsidP="005307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47B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47B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23495</wp:posOffset>
                  </wp:positionV>
                  <wp:extent cx="3047365" cy="2766060"/>
                  <wp:effectExtent l="19050" t="0" r="635" b="0"/>
                  <wp:wrapNone/>
                  <wp:docPr id="19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5080</wp:posOffset>
                  </wp:positionV>
                  <wp:extent cx="4879975" cy="2766060"/>
                  <wp:effectExtent l="19050" t="0" r="0" b="0"/>
                  <wp:wrapNone/>
                  <wp:docPr id="20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A631F8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A631F8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347BA" w:rsidRDefault="00A347BA" w:rsidP="00A347BA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423545</wp:posOffset>
            </wp:positionV>
            <wp:extent cx="3060700" cy="2766060"/>
            <wp:effectExtent l="19050" t="0" r="6350" b="0"/>
            <wp:wrapNone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6442710</wp:posOffset>
            </wp:positionH>
            <wp:positionV relativeFrom="paragraph">
              <wp:posOffset>423545</wp:posOffset>
            </wp:positionV>
            <wp:extent cx="3069590" cy="2764155"/>
            <wp:effectExtent l="19050" t="0" r="0" b="0"/>
            <wp:wrapNone/>
            <wp:docPr id="2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400050</wp:posOffset>
            </wp:positionV>
            <wp:extent cx="3069590" cy="2753360"/>
            <wp:effectExtent l="19050" t="0" r="0" b="0"/>
            <wp:wrapNone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28364" w:type="dxa"/>
        <w:tblInd w:w="-459" w:type="dxa"/>
        <w:tblLook w:val="04A0"/>
      </w:tblPr>
      <w:tblGrid>
        <w:gridCol w:w="1779"/>
        <w:gridCol w:w="216"/>
        <w:gridCol w:w="143"/>
        <w:gridCol w:w="784"/>
        <w:gridCol w:w="20"/>
        <w:gridCol w:w="123"/>
        <w:gridCol w:w="129"/>
        <w:gridCol w:w="61"/>
        <w:gridCol w:w="594"/>
        <w:gridCol w:w="40"/>
        <w:gridCol w:w="103"/>
        <w:gridCol w:w="149"/>
        <w:gridCol w:w="591"/>
        <w:gridCol w:w="44"/>
        <w:gridCol w:w="58"/>
        <w:gridCol w:w="85"/>
        <w:gridCol w:w="169"/>
        <w:gridCol w:w="615"/>
        <w:gridCol w:w="75"/>
        <w:gridCol w:w="68"/>
        <w:gridCol w:w="187"/>
        <w:gridCol w:w="176"/>
        <w:gridCol w:w="421"/>
        <w:gridCol w:w="90"/>
        <w:gridCol w:w="53"/>
        <w:gridCol w:w="204"/>
        <w:gridCol w:w="580"/>
        <w:gridCol w:w="105"/>
        <w:gridCol w:w="24"/>
        <w:gridCol w:w="14"/>
        <w:gridCol w:w="219"/>
        <w:gridCol w:w="565"/>
        <w:gridCol w:w="118"/>
        <w:gridCol w:w="25"/>
        <w:gridCol w:w="234"/>
        <w:gridCol w:w="302"/>
        <w:gridCol w:w="248"/>
        <w:gridCol w:w="131"/>
        <w:gridCol w:w="12"/>
        <w:gridCol w:w="247"/>
        <w:gridCol w:w="537"/>
        <w:gridCol w:w="143"/>
        <w:gridCol w:w="1"/>
        <w:gridCol w:w="158"/>
        <w:gridCol w:w="101"/>
        <w:gridCol w:w="524"/>
        <w:gridCol w:w="143"/>
        <w:gridCol w:w="14"/>
        <w:gridCol w:w="259"/>
        <w:gridCol w:w="436"/>
        <w:gridCol w:w="75"/>
        <w:gridCol w:w="143"/>
        <w:gridCol w:w="27"/>
        <w:gridCol w:w="259"/>
        <w:gridCol w:w="398"/>
        <w:gridCol w:w="143"/>
        <w:gridCol w:w="40"/>
        <w:gridCol w:w="359"/>
        <w:gridCol w:w="33"/>
        <w:gridCol w:w="252"/>
        <w:gridCol w:w="149"/>
        <w:gridCol w:w="47"/>
        <w:gridCol w:w="511"/>
        <w:gridCol w:w="120"/>
        <w:gridCol w:w="33"/>
        <w:gridCol w:w="163"/>
        <w:gridCol w:w="86"/>
        <w:gridCol w:w="116"/>
        <w:gridCol w:w="93"/>
        <w:gridCol w:w="337"/>
        <w:gridCol w:w="190"/>
        <w:gridCol w:w="200"/>
        <w:gridCol w:w="19"/>
        <w:gridCol w:w="163"/>
        <w:gridCol w:w="475"/>
        <w:gridCol w:w="365"/>
        <w:gridCol w:w="1112"/>
        <w:gridCol w:w="283"/>
        <w:gridCol w:w="482"/>
        <w:gridCol w:w="143"/>
        <w:gridCol w:w="262"/>
        <w:gridCol w:w="38"/>
        <w:gridCol w:w="269"/>
        <w:gridCol w:w="476"/>
        <w:gridCol w:w="37"/>
        <w:gridCol w:w="102"/>
        <w:gridCol w:w="315"/>
        <w:gridCol w:w="7"/>
        <w:gridCol w:w="382"/>
        <w:gridCol w:w="14"/>
        <w:gridCol w:w="125"/>
        <w:gridCol w:w="19"/>
        <w:gridCol w:w="316"/>
        <w:gridCol w:w="343"/>
        <w:gridCol w:w="3"/>
        <w:gridCol w:w="14"/>
        <w:gridCol w:w="125"/>
        <w:gridCol w:w="348"/>
        <w:gridCol w:w="328"/>
        <w:gridCol w:w="5"/>
        <w:gridCol w:w="33"/>
        <w:gridCol w:w="106"/>
        <w:gridCol w:w="155"/>
        <w:gridCol w:w="206"/>
        <w:gridCol w:w="320"/>
        <w:gridCol w:w="46"/>
        <w:gridCol w:w="93"/>
        <w:gridCol w:w="374"/>
        <w:gridCol w:w="139"/>
        <w:gridCol w:w="168"/>
        <w:gridCol w:w="37"/>
        <w:gridCol w:w="22"/>
        <w:gridCol w:w="80"/>
        <w:gridCol w:w="387"/>
        <w:gridCol w:w="366"/>
        <w:gridCol w:w="208"/>
        <w:gridCol w:w="139"/>
        <w:gridCol w:w="70"/>
        <w:gridCol w:w="336"/>
        <w:gridCol w:w="80"/>
        <w:gridCol w:w="755"/>
        <w:gridCol w:w="306"/>
        <w:gridCol w:w="58"/>
        <w:gridCol w:w="207"/>
        <w:gridCol w:w="1212"/>
      </w:tblGrid>
      <w:tr w:rsidR="00A347BA" w:rsidRPr="002610CF" w:rsidTr="005307F8">
        <w:trPr>
          <w:trHeight w:val="960"/>
        </w:trPr>
        <w:tc>
          <w:tcPr>
            <w:tcW w:w="9554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47BA" w:rsidRPr="00A347BA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32"/>
                <w:szCs w:val="32"/>
                <w:lang w:eastAsia="ru-RU"/>
              </w:rPr>
            </w:pPr>
            <w:r w:rsidRPr="00A347BA">
              <w:rPr>
                <w:rFonts w:ascii="Arial" w:eastAsia="Times New Roman" w:hAnsi="Arial" w:cs="Arial"/>
                <w:b/>
                <w:bCs/>
                <w:color w:val="993300"/>
                <w:sz w:val="32"/>
                <w:szCs w:val="32"/>
                <w:highlight w:val="green"/>
                <w:lang w:eastAsia="ru-RU"/>
              </w:rPr>
              <w:lastRenderedPageBreak/>
              <w:t>Результаты мониторинга по математике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248"/>
        </w:trPr>
        <w:tc>
          <w:tcPr>
            <w:tcW w:w="2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741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Ухта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570"/>
        </w:trPr>
        <w:tc>
          <w:tcPr>
            <w:tcW w:w="2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Полное наименование ОУ</w:t>
            </w:r>
          </w:p>
        </w:tc>
        <w:tc>
          <w:tcPr>
            <w:tcW w:w="741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общеобразовательное учреждение "Средняя общеобразовательная школа №3"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315"/>
        </w:trPr>
        <w:tc>
          <w:tcPr>
            <w:tcW w:w="2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Вид ОУ</w:t>
            </w:r>
          </w:p>
        </w:tc>
        <w:tc>
          <w:tcPr>
            <w:tcW w:w="7416" w:type="dxa"/>
            <w:gridSpan w:val="3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СОШ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255"/>
        </w:trPr>
        <w:tc>
          <w:tcPr>
            <w:tcW w:w="2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8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240"/>
        </w:trPr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492"/>
        </w:trPr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2-е классы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3-е классы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4-е классы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252"/>
        </w:trPr>
        <w:tc>
          <w:tcPr>
            <w:tcW w:w="3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количество учеников в параллели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750"/>
        </w:trPr>
        <w:tc>
          <w:tcPr>
            <w:tcW w:w="3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количество учеников в параллели, принявших участие в анкетировании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240"/>
        </w:trPr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240"/>
        </w:trPr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52"/>
          <w:wAfter w:w="12454" w:type="dxa"/>
          <w:trHeight w:val="54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задания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8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№14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</w:pPr>
            <w:proofErr w:type="spell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сформированность</w:t>
            </w:r>
            <w:proofErr w:type="spell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умений (</w:t>
            </w: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в</w:t>
            </w:r>
            <w:proofErr w:type="gram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%)</w:t>
            </w:r>
          </w:p>
        </w:tc>
      </w:tr>
      <w:tr w:rsidR="00A347BA" w:rsidRPr="002610CF" w:rsidTr="005307F8">
        <w:trPr>
          <w:gridAfter w:val="52"/>
          <w:wAfter w:w="12454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83,04%</w:t>
            </w:r>
          </w:p>
        </w:tc>
      </w:tr>
      <w:tr w:rsidR="00A347BA" w:rsidRPr="002610CF" w:rsidTr="005307F8">
        <w:trPr>
          <w:gridAfter w:val="52"/>
          <w:wAfter w:w="12454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91,30%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82,61%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78,26%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78,26%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91,30%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73,91%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69,57%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73,91%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82,61%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83,23%</w:t>
            </w:r>
          </w:p>
        </w:tc>
      </w:tr>
      <w:tr w:rsidR="00A347BA" w:rsidRPr="002610CF" w:rsidTr="005307F8">
        <w:trPr>
          <w:gridAfter w:val="52"/>
          <w:wAfter w:w="12454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50,00%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70,83%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78,87%</w:t>
            </w:r>
          </w:p>
        </w:tc>
      </w:tr>
      <w:tr w:rsidR="00A347BA" w:rsidRPr="002610CF" w:rsidTr="005307F8">
        <w:trPr>
          <w:gridAfter w:val="52"/>
          <w:wAfter w:w="12454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78,26%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82,61%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78,26%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91,30%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82,61%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65,22%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52,17%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73,91%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83,23%</w:t>
            </w:r>
          </w:p>
        </w:tc>
      </w:tr>
      <w:tr w:rsidR="00A347BA" w:rsidRPr="002610CF" w:rsidTr="005307F8">
        <w:trPr>
          <w:gridAfter w:val="52"/>
          <w:wAfter w:w="12454" w:type="dxa"/>
          <w:trHeight w:val="51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среднее  по заданиям (</w:t>
            </w: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94,66%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95,79%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83,06%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80,84%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85,01%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86,19%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77,76%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86,19%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89,36%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85,14%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86,14%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62,86%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60,69%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75,59%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82,09%</w:t>
            </w:r>
          </w:p>
        </w:tc>
      </w:tr>
      <w:tr w:rsidR="00A347BA" w:rsidRPr="002610CF" w:rsidTr="005307F8">
        <w:trPr>
          <w:gridAfter w:val="4"/>
          <w:wAfter w:w="1783" w:type="dxa"/>
          <w:trHeight w:val="765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группы умений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З-П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Алг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4"/>
          <w:wAfter w:w="178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88,33%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85,42%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4"/>
          <w:wAfter w:w="178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84,78%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82,61%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85,38%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4"/>
          <w:wAfter w:w="178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85,42%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84,09%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59,72%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4"/>
          <w:wAfter w:w="178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88,70%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88,04%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89,13%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88,54%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63,77%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4"/>
          <w:wAfter w:w="1783" w:type="dxa"/>
          <w:trHeight w:val="48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spell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умений (</w:t>
            </w: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87,87%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84,87%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85,64%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86,38%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66,38%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240"/>
        </w:trPr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47BA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</w:p>
          <w:p w:rsidR="00A347BA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</w:p>
          <w:p w:rsidR="00A347BA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</w:p>
          <w:p w:rsidR="00A347BA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</w:p>
          <w:p w:rsidR="00A347BA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</w:p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53"/>
          <w:wAfter w:w="12473" w:type="dxa"/>
          <w:trHeight w:val="54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lastRenderedPageBreak/>
              <w:t>задания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№14</w:t>
            </w:r>
          </w:p>
        </w:tc>
        <w:tc>
          <w:tcPr>
            <w:tcW w:w="1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</w:pPr>
            <w:proofErr w:type="spell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сформированность</w:t>
            </w:r>
            <w:proofErr w:type="spell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умений (</w:t>
            </w: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в</w:t>
            </w:r>
            <w:proofErr w:type="gram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%)</w:t>
            </w:r>
          </w:p>
        </w:tc>
      </w:tr>
      <w:tr w:rsidR="00A347BA" w:rsidRPr="002610CF" w:rsidTr="005307F8">
        <w:trPr>
          <w:gridAfter w:val="53"/>
          <w:wAfter w:w="1247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80,00%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60,00%</w:t>
            </w:r>
          </w:p>
        </w:tc>
        <w:tc>
          <w:tcPr>
            <w:tcW w:w="1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82,50%</w:t>
            </w:r>
          </w:p>
        </w:tc>
      </w:tr>
      <w:tr w:rsidR="00A347BA" w:rsidRPr="002610CF" w:rsidTr="005307F8">
        <w:trPr>
          <w:gridAfter w:val="53"/>
          <w:wAfter w:w="1247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82,61%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91,30%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73,91%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65,22%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65,22%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78,26%</w:t>
            </w:r>
          </w:p>
        </w:tc>
        <w:tc>
          <w:tcPr>
            <w:tcW w:w="1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88,20%</w:t>
            </w:r>
          </w:p>
        </w:tc>
      </w:tr>
      <w:tr w:rsidR="00A347BA" w:rsidRPr="002610CF" w:rsidTr="005307F8">
        <w:trPr>
          <w:gridAfter w:val="53"/>
          <w:wAfter w:w="1247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44,00%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68,00%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68,00%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56,00%</w:t>
            </w:r>
          </w:p>
        </w:tc>
        <w:tc>
          <w:tcPr>
            <w:tcW w:w="1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77,43%</w:t>
            </w:r>
          </w:p>
        </w:tc>
      </w:tr>
      <w:tr w:rsidR="00A347BA" w:rsidRPr="002610CF" w:rsidTr="005307F8">
        <w:trPr>
          <w:gridAfter w:val="53"/>
          <w:wAfter w:w="1247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3г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86,36%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86,36%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95,45%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95,45%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86,36%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72,73%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77,27%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68,18%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72,73%</w:t>
            </w:r>
          </w:p>
        </w:tc>
        <w:tc>
          <w:tcPr>
            <w:tcW w:w="1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75,97%</w:t>
            </w:r>
          </w:p>
        </w:tc>
      </w:tr>
      <w:tr w:rsidR="00A347BA" w:rsidRPr="002610CF" w:rsidTr="005307F8">
        <w:trPr>
          <w:gridAfter w:val="53"/>
          <w:wAfter w:w="12473" w:type="dxa"/>
          <w:trHeight w:val="51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среднее  по заданиям (</w:t>
            </w: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72,67%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93,34%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62,58%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92,09%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67,50%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97,61%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97,86%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86,25%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91,18%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95,39%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75,62%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74,65%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60,85%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66,75%</w:t>
            </w:r>
          </w:p>
        </w:tc>
        <w:tc>
          <w:tcPr>
            <w:tcW w:w="1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81,03%</w:t>
            </w:r>
          </w:p>
        </w:tc>
      </w:tr>
      <w:tr w:rsidR="00A347BA" w:rsidRPr="002610CF" w:rsidTr="005307F8">
        <w:trPr>
          <w:gridAfter w:val="14"/>
          <w:wAfter w:w="4226" w:type="dxa"/>
          <w:trHeight w:val="765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группы умений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З-П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Алг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4"/>
          <w:wAfter w:w="178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83,75%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87,73%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63,33%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4"/>
          <w:wAfter w:w="178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93,48%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93,91%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80,43%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91,30%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76,81%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4"/>
          <w:wAfter w:w="178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73,00%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85,60%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81,82%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61,33%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4"/>
          <w:wAfter w:w="1783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3г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70,45%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81,82%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84,09%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78,10%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68,18%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4"/>
          <w:wAfter w:w="1783" w:type="dxa"/>
          <w:trHeight w:val="48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spell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умений (</w:t>
            </w: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80,17%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88,08%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85,51%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84,74%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67,42%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240"/>
        </w:trPr>
        <w:tc>
          <w:tcPr>
            <w:tcW w:w="3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51"/>
          <w:wAfter w:w="12291" w:type="dxa"/>
          <w:trHeight w:val="54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задания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9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№14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</w:pPr>
            <w:proofErr w:type="spell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сформированность</w:t>
            </w:r>
            <w:proofErr w:type="spell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умений (</w:t>
            </w: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>в</w:t>
            </w:r>
            <w:proofErr w:type="gram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0"/>
                <w:lang w:eastAsia="ru-RU"/>
              </w:rPr>
              <w:t xml:space="preserve"> %)</w:t>
            </w:r>
          </w:p>
        </w:tc>
      </w:tr>
      <w:tr w:rsidR="00A347BA" w:rsidRPr="002610CF" w:rsidTr="005307F8">
        <w:trPr>
          <w:gridAfter w:val="51"/>
          <w:wAfter w:w="12291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94,05%</w:t>
            </w:r>
          </w:p>
        </w:tc>
      </w:tr>
      <w:tr w:rsidR="00A347BA" w:rsidRPr="002610CF" w:rsidTr="005307F8">
        <w:trPr>
          <w:gridAfter w:val="51"/>
          <w:wAfter w:w="12291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94,74%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84,21%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89,47%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97,74%</w:t>
            </w:r>
          </w:p>
        </w:tc>
      </w:tr>
      <w:tr w:rsidR="00A347BA" w:rsidRPr="002610CF" w:rsidTr="005307F8">
        <w:trPr>
          <w:gridAfter w:val="51"/>
          <w:wAfter w:w="12291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4в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80,95%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95,24%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95,24%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90,48%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90,48%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95,24%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80,95%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85,71%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95,24%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95,24%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61,90%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80,95%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61,90%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61,90%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83,67%</w:t>
            </w:r>
          </w:p>
        </w:tc>
      </w:tr>
      <w:tr w:rsidR="00A347BA" w:rsidRPr="002610CF" w:rsidTr="005307F8">
        <w:trPr>
          <w:gridAfter w:val="51"/>
          <w:wAfter w:w="12291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90,00%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95,00%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90,00%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80,00%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85,00%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92,14%</w:t>
            </w:r>
          </w:p>
        </w:tc>
      </w:tr>
      <w:tr w:rsidR="00A347BA" w:rsidRPr="002610CF" w:rsidTr="005307F8">
        <w:trPr>
          <w:gridAfter w:val="51"/>
          <w:wAfter w:w="12291" w:type="dxa"/>
          <w:trHeight w:val="51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среднее  по заданиям (</w:t>
            </w: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88,57%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98,81%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97,56%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96,58%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97,62%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98,81%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90,45%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91,85%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97,77%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97,56%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86,93%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87,88%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75,28%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80,97%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91,90%</w:t>
            </w:r>
          </w:p>
        </w:tc>
      </w:tr>
      <w:tr w:rsidR="00A347BA" w:rsidRPr="002610CF" w:rsidTr="005307F8">
        <w:trPr>
          <w:gridAfter w:val="1"/>
          <w:wAfter w:w="1212" w:type="dxa"/>
          <w:trHeight w:val="765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группы умений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З-П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Алг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1"/>
          <w:wAfter w:w="1212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97,92%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96,21%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86,11%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1"/>
          <w:wAfter w:w="1212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89,47%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1"/>
          <w:wAfter w:w="1212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4в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90,48%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89,29%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78,57%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87,88%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68,25%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1"/>
          <w:wAfter w:w="1212" w:type="dxa"/>
          <w:trHeight w:val="24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97,00%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93,75%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92,50%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95,00%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81,67%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gridAfter w:val="1"/>
          <w:wAfter w:w="1212" w:type="dxa"/>
          <w:trHeight w:val="480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</w:pPr>
            <w:proofErr w:type="spell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умений (</w:t>
            </w:r>
            <w:proofErr w:type="gramStart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в</w:t>
            </w:r>
            <w:proofErr w:type="gramEnd"/>
            <w:r w:rsidRPr="002610C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94,72%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92,25%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94,77%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81,38%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2610CF" w:rsidTr="005307F8">
        <w:trPr>
          <w:trHeight w:val="240"/>
        </w:trPr>
        <w:tc>
          <w:tcPr>
            <w:tcW w:w="3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A347B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347B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7BA" w:rsidRPr="002610CF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0</wp:posOffset>
                  </wp:positionV>
                  <wp:extent cx="4876800" cy="2762250"/>
                  <wp:effectExtent l="0" t="0" r="635" b="0"/>
                  <wp:wrapNone/>
                  <wp:docPr id="24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0" cy="2771775"/>
                  <wp:effectExtent l="0" t="0" r="635" b="0"/>
                  <wp:wrapNone/>
                  <wp:docPr id="25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2752725</wp:posOffset>
                  </wp:positionV>
                  <wp:extent cx="4876800" cy="2752725"/>
                  <wp:effectExtent l="0" t="635" r="635" b="0"/>
                  <wp:wrapNone/>
                  <wp:docPr id="26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2752725</wp:posOffset>
                  </wp:positionV>
                  <wp:extent cx="3048000" cy="2762250"/>
                  <wp:effectExtent l="0" t="0" r="635" b="635"/>
                  <wp:wrapNone/>
                  <wp:docPr id="27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A347BA" w:rsidRPr="00EB49AA" w:rsidTr="005307F8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7BA" w:rsidRPr="00EB49AA" w:rsidRDefault="00A347BA" w:rsidP="005307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47B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70485</wp:posOffset>
                  </wp:positionV>
                  <wp:extent cx="3047365" cy="2766060"/>
                  <wp:effectExtent l="19050" t="0" r="635" b="0"/>
                  <wp:wrapNone/>
                  <wp:docPr id="28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anchor>
              </w:drawing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63500</wp:posOffset>
                  </wp:positionV>
                  <wp:extent cx="4879975" cy="2766060"/>
                  <wp:effectExtent l="19050" t="0" r="0" b="0"/>
                  <wp:wrapNone/>
                  <wp:docPr id="29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anchor>
              </w:drawing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7BA" w:rsidRPr="00EB49AA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BA" w:rsidRPr="00EB49AA" w:rsidRDefault="00A347BA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347BA" w:rsidRDefault="00A347BA" w:rsidP="00A347BA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6262467</wp:posOffset>
            </wp:positionH>
            <wp:positionV relativeFrom="paragraph">
              <wp:posOffset>648677</wp:posOffset>
            </wp:positionV>
            <wp:extent cx="3075843" cy="2766647"/>
            <wp:effectExtent l="19050" t="0" r="0" b="0"/>
            <wp:wrapNone/>
            <wp:docPr id="3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3003452</wp:posOffset>
            </wp:positionH>
            <wp:positionV relativeFrom="paragraph">
              <wp:posOffset>648677</wp:posOffset>
            </wp:positionV>
            <wp:extent cx="3075843" cy="2754923"/>
            <wp:effectExtent l="19050" t="0" r="0" b="0"/>
            <wp:wrapNone/>
            <wp:docPr id="3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648335</wp:posOffset>
            </wp:positionV>
            <wp:extent cx="3070225" cy="2766060"/>
            <wp:effectExtent l="19050" t="0" r="0" b="0"/>
            <wp:wrapNone/>
            <wp:docPr id="3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7BA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9205" w:type="dxa"/>
        <w:tblInd w:w="103" w:type="dxa"/>
        <w:tblLook w:val="04A0"/>
      </w:tblPr>
      <w:tblGrid>
        <w:gridCol w:w="1827"/>
        <w:gridCol w:w="13"/>
        <w:gridCol w:w="882"/>
        <w:gridCol w:w="18"/>
        <w:gridCol w:w="878"/>
        <w:gridCol w:w="22"/>
        <w:gridCol w:w="871"/>
        <w:gridCol w:w="29"/>
        <w:gridCol w:w="864"/>
        <w:gridCol w:w="36"/>
        <w:gridCol w:w="855"/>
        <w:gridCol w:w="45"/>
        <w:gridCol w:w="845"/>
        <w:gridCol w:w="55"/>
        <w:gridCol w:w="835"/>
        <w:gridCol w:w="65"/>
        <w:gridCol w:w="825"/>
        <w:gridCol w:w="75"/>
        <w:gridCol w:w="815"/>
        <w:gridCol w:w="85"/>
        <w:gridCol w:w="805"/>
        <w:gridCol w:w="95"/>
        <w:gridCol w:w="1539"/>
        <w:gridCol w:w="1506"/>
        <w:gridCol w:w="1583"/>
        <w:gridCol w:w="1816"/>
        <w:gridCol w:w="1921"/>
      </w:tblGrid>
      <w:tr w:rsidR="00A83CD0" w:rsidRPr="00D4675C" w:rsidTr="005307F8">
        <w:trPr>
          <w:trHeight w:val="1305"/>
        </w:trPr>
        <w:tc>
          <w:tcPr>
            <w:tcW w:w="107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D0" w:rsidRPr="00A83CD0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2"/>
                <w:szCs w:val="32"/>
                <w:lang w:eastAsia="ru-RU"/>
              </w:rPr>
            </w:pPr>
            <w:r w:rsidRPr="00A83CD0">
              <w:rPr>
                <w:rFonts w:ascii="Arial" w:eastAsia="Times New Roman" w:hAnsi="Arial" w:cs="Arial"/>
                <w:b/>
                <w:bCs/>
                <w:color w:val="333399"/>
                <w:sz w:val="32"/>
                <w:szCs w:val="32"/>
                <w:highlight w:val="green"/>
                <w:lang w:eastAsia="ru-RU"/>
              </w:rPr>
              <w:t xml:space="preserve">Результаты мониторинга </w:t>
            </w:r>
            <w:proofErr w:type="spellStart"/>
            <w:r w:rsidRPr="00A83CD0">
              <w:rPr>
                <w:rFonts w:ascii="Arial" w:eastAsia="Times New Roman" w:hAnsi="Arial" w:cs="Arial"/>
                <w:b/>
                <w:bCs/>
                <w:color w:val="333399"/>
                <w:sz w:val="32"/>
                <w:szCs w:val="32"/>
                <w:highlight w:val="green"/>
                <w:lang w:eastAsia="ru-RU"/>
              </w:rPr>
              <w:t>метапредметных</w:t>
            </w:r>
            <w:proofErr w:type="spellEnd"/>
            <w:r w:rsidRPr="00A83CD0">
              <w:rPr>
                <w:rFonts w:ascii="Arial" w:eastAsia="Times New Roman" w:hAnsi="Arial" w:cs="Arial"/>
                <w:b/>
                <w:bCs/>
                <w:color w:val="333399"/>
                <w:sz w:val="32"/>
                <w:szCs w:val="32"/>
                <w:highlight w:val="green"/>
                <w:lang w:eastAsia="ru-RU"/>
              </w:rPr>
              <w:t xml:space="preserve"> умений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248"/>
        </w:trPr>
        <w:tc>
          <w:tcPr>
            <w:tcW w:w="182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7138" w:type="dxa"/>
            <w:gridSpan w:val="16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Ухта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Полное наименование ОУ</w:t>
            </w:r>
          </w:p>
        </w:tc>
        <w:tc>
          <w:tcPr>
            <w:tcW w:w="7138" w:type="dxa"/>
            <w:gridSpan w:val="16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общеобразовательное учреждение "Средняя общеобразовательная школа№3"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Вид ОУ</w:t>
            </w:r>
          </w:p>
        </w:tc>
        <w:tc>
          <w:tcPr>
            <w:tcW w:w="7138" w:type="dxa"/>
            <w:gridSpan w:val="16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СОШ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720"/>
        </w:trPr>
        <w:tc>
          <w:tcPr>
            <w:tcW w:w="182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количество классов в параллели</w:t>
            </w:r>
          </w:p>
        </w:tc>
        <w:tc>
          <w:tcPr>
            <w:tcW w:w="895" w:type="dxa"/>
            <w:gridSpan w:val="2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492"/>
        </w:trPr>
        <w:tc>
          <w:tcPr>
            <w:tcW w:w="3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CCCCFF"/>
              <w:left w:val="single" w:sz="4" w:space="0" w:color="B2A1C7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2-е классы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3-е классы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4-е классы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252"/>
        </w:trPr>
        <w:tc>
          <w:tcPr>
            <w:tcW w:w="3618" w:type="dxa"/>
            <w:gridSpan w:val="5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количество учеников в параллели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750"/>
        </w:trPr>
        <w:tc>
          <w:tcPr>
            <w:tcW w:w="3618" w:type="dxa"/>
            <w:gridSpan w:val="5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количество учеников в параллели, принявших участие в анкетировании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76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gridAfter w:val="5"/>
          <w:wAfter w:w="8365" w:type="dxa"/>
          <w:trHeight w:val="1740"/>
        </w:trPr>
        <w:tc>
          <w:tcPr>
            <w:tcW w:w="1840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задания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8б</w:t>
            </w:r>
          </w:p>
        </w:tc>
      </w:tr>
      <w:tr w:rsidR="00A83CD0" w:rsidRPr="00D4675C" w:rsidTr="005307F8">
        <w:trPr>
          <w:gridAfter w:val="5"/>
          <w:wAfter w:w="8365" w:type="dxa"/>
          <w:trHeight w:val="240"/>
        </w:trPr>
        <w:tc>
          <w:tcPr>
            <w:tcW w:w="1840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54,17%</w:t>
            </w:r>
          </w:p>
        </w:tc>
      </w:tr>
      <w:tr w:rsidR="00A83CD0" w:rsidRPr="00D4675C" w:rsidTr="005307F8">
        <w:trPr>
          <w:gridAfter w:val="5"/>
          <w:wAfter w:w="8365" w:type="dxa"/>
          <w:trHeight w:val="240"/>
        </w:trPr>
        <w:tc>
          <w:tcPr>
            <w:tcW w:w="1840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86,36%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86,36%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50,00%</w:t>
            </w:r>
          </w:p>
        </w:tc>
      </w:tr>
      <w:tr w:rsidR="00A83CD0" w:rsidRPr="00D4675C" w:rsidTr="005307F8">
        <w:trPr>
          <w:gridAfter w:val="5"/>
          <w:wAfter w:w="8365" w:type="dxa"/>
          <w:trHeight w:val="240"/>
        </w:trPr>
        <w:tc>
          <w:tcPr>
            <w:tcW w:w="1840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62,50%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62,50%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66,67%</w:t>
            </w:r>
          </w:p>
        </w:tc>
      </w:tr>
      <w:tr w:rsidR="00A83CD0" w:rsidRPr="00D4675C" w:rsidTr="005307F8">
        <w:trPr>
          <w:gridAfter w:val="5"/>
          <w:wAfter w:w="8365" w:type="dxa"/>
          <w:trHeight w:val="240"/>
        </w:trPr>
        <w:tc>
          <w:tcPr>
            <w:tcW w:w="1840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78,26%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82,61%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91,30%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82,61%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78,26%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69,57%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65,22%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73,91%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47,83%</w:t>
            </w:r>
          </w:p>
        </w:tc>
      </w:tr>
      <w:tr w:rsidR="00A83CD0" w:rsidRPr="00D4675C" w:rsidTr="005307F8">
        <w:trPr>
          <w:gridAfter w:val="5"/>
          <w:wAfter w:w="8365" w:type="dxa"/>
          <w:trHeight w:val="570"/>
        </w:trPr>
        <w:tc>
          <w:tcPr>
            <w:tcW w:w="1840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среднее  по заданиям (</w:t>
            </w:r>
            <w:proofErr w:type="gramStart"/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</w:t>
            </w:r>
            <w:proofErr w:type="gramEnd"/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ru-RU"/>
              </w:rPr>
              <w:t>78,75%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ru-RU"/>
              </w:rPr>
              <w:t>88,17%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ru-RU"/>
              </w:rPr>
              <w:t>87,22%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ru-RU"/>
              </w:rPr>
              <w:t>88,17%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CCFFFF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ru-RU"/>
              </w:rPr>
              <w:t>76,57%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A83CD0" w:rsidRDefault="00A83CD0" w:rsidP="00A83CD0"/>
    <w:tbl>
      <w:tblPr>
        <w:tblW w:w="11183" w:type="dxa"/>
        <w:tblInd w:w="103" w:type="dxa"/>
        <w:tblLook w:val="04A0"/>
      </w:tblPr>
      <w:tblGrid>
        <w:gridCol w:w="1618"/>
        <w:gridCol w:w="1840"/>
        <w:gridCol w:w="1514"/>
        <w:gridCol w:w="1593"/>
        <w:gridCol w:w="1790"/>
        <w:gridCol w:w="1888"/>
        <w:gridCol w:w="940"/>
      </w:tblGrid>
      <w:tr w:rsidR="00A83CD0" w:rsidRPr="00D4675C" w:rsidTr="005307F8">
        <w:trPr>
          <w:trHeight w:val="1740"/>
        </w:trPr>
        <w:tc>
          <w:tcPr>
            <w:tcW w:w="1618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>задания</w:t>
            </w:r>
          </w:p>
        </w:tc>
        <w:tc>
          <w:tcPr>
            <w:tcW w:w="18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умений на базовом уровне (</w:t>
            </w:r>
            <w:proofErr w:type="gramStart"/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в</w:t>
            </w:r>
            <w:proofErr w:type="gramEnd"/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1514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Доля заданий повышенного уровня, к выполнению которых учащиеся приступили</w:t>
            </w:r>
          </w:p>
        </w:tc>
        <w:tc>
          <w:tcPr>
            <w:tcW w:w="1593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Доля заданий повышенного уровня, к выполнению которых учащиеся не приступили</w:t>
            </w:r>
          </w:p>
        </w:tc>
        <w:tc>
          <w:tcPr>
            <w:tcW w:w="179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Доля заданий повышенного уровня, к выполнению которых учащиеся приступили и выполнили верно</w:t>
            </w:r>
          </w:p>
        </w:tc>
        <w:tc>
          <w:tcPr>
            <w:tcW w:w="1888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Доля заданий повышенного уровня, к выполнению которых учащиеся приступили и выполнили неверно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3CD0" w:rsidRPr="00D4675C" w:rsidTr="005307F8">
        <w:trPr>
          <w:trHeight w:val="240"/>
        </w:trPr>
        <w:tc>
          <w:tcPr>
            <w:tcW w:w="161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82,50%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97,50%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2,50%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64,17%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35,83%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240"/>
        </w:trPr>
        <w:tc>
          <w:tcPr>
            <w:tcW w:w="161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90,00%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95,45%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4,55%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71,82%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28,18%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240"/>
        </w:trPr>
        <w:tc>
          <w:tcPr>
            <w:tcW w:w="161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80,00%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96,67%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3,33%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69,58%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30,42%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240"/>
        </w:trPr>
        <w:tc>
          <w:tcPr>
            <w:tcW w:w="161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82,61%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94,78%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5,22%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71,88%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28,12%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3CD0" w:rsidRPr="00D4675C" w:rsidTr="005307F8">
        <w:trPr>
          <w:trHeight w:val="570"/>
        </w:trPr>
        <w:tc>
          <w:tcPr>
            <w:tcW w:w="161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среднее  по заданиям (</w:t>
            </w:r>
            <w:proofErr w:type="gramStart"/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</w:t>
            </w:r>
            <w:proofErr w:type="gramEnd"/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CCFFFF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83,78%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96,10%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3,90%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69,36%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30,64%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A83CD0" w:rsidRDefault="00A83CD0" w:rsidP="00A83CD0"/>
    <w:p w:rsidR="00A83CD0" w:rsidRDefault="00A83CD0" w:rsidP="00A83CD0"/>
    <w:tbl>
      <w:tblPr>
        <w:tblW w:w="10840" w:type="dxa"/>
        <w:tblInd w:w="103" w:type="dxa"/>
        <w:tblLook w:val="04A0"/>
      </w:tblPr>
      <w:tblGrid>
        <w:gridCol w:w="1732"/>
        <w:gridCol w:w="927"/>
        <w:gridCol w:w="927"/>
        <w:gridCol w:w="927"/>
        <w:gridCol w:w="927"/>
        <w:gridCol w:w="900"/>
        <w:gridCol w:w="900"/>
        <w:gridCol w:w="900"/>
        <w:gridCol w:w="900"/>
        <w:gridCol w:w="900"/>
        <w:gridCol w:w="900"/>
      </w:tblGrid>
      <w:tr w:rsidR="00A83CD0" w:rsidRPr="00D4675C" w:rsidTr="005307F8">
        <w:trPr>
          <w:trHeight w:val="615"/>
        </w:trPr>
        <w:tc>
          <w:tcPr>
            <w:tcW w:w="1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0" w:type="dxa"/>
            <w:gridSpan w:val="5"/>
            <w:tcBorders>
              <w:top w:val="single" w:sz="4" w:space="0" w:color="CCCCFF"/>
              <w:left w:val="nil"/>
              <w:bottom w:val="single" w:sz="4" w:space="0" w:color="CCCCFF"/>
              <w:right w:val="nil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доля учеников, приступивших к выполнению задания повышенного уровня</w:t>
            </w:r>
          </w:p>
        </w:tc>
        <w:tc>
          <w:tcPr>
            <w:tcW w:w="4500" w:type="dxa"/>
            <w:gridSpan w:val="5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доля учеников, </w:t>
            </w: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не</w:t>
            </w: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приступивших к выполнению задания повышенного уровня</w:t>
            </w:r>
          </w:p>
        </w:tc>
      </w:tr>
      <w:tr w:rsidR="00A83CD0" w:rsidRPr="00D4675C" w:rsidTr="005307F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8б</w:t>
            </w:r>
          </w:p>
        </w:tc>
      </w:tr>
      <w:tr w:rsidR="00A83CD0" w:rsidRPr="00D4675C" w:rsidTr="005307F8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87,50%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12,50%</w:t>
            </w:r>
          </w:p>
        </w:tc>
      </w:tr>
      <w:tr w:rsidR="00A83CD0" w:rsidRPr="00D4675C" w:rsidTr="005307F8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95,45%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81,82%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4,55%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18,18%</w:t>
            </w:r>
          </w:p>
        </w:tc>
      </w:tr>
      <w:tr w:rsidR="00A83CD0" w:rsidRPr="00D4675C" w:rsidTr="005307F8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95,83%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91,67%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4,17%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4,17%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8,33%</w:t>
            </w:r>
          </w:p>
        </w:tc>
      </w:tr>
      <w:tr w:rsidR="00A83CD0" w:rsidRPr="00D4675C" w:rsidTr="005307F8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91,30%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82,61%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8,70%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17,39%</w:t>
            </w:r>
          </w:p>
        </w:tc>
      </w:tr>
      <w:tr w:rsidR="00A83CD0" w:rsidRPr="00D4675C" w:rsidTr="005307F8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среднее значение по параллели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98,96%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95,65%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85,90%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1,04%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4,35%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14,10%</w:t>
            </w:r>
          </w:p>
        </w:tc>
      </w:tr>
      <w:tr w:rsidR="00A83CD0" w:rsidRPr="00D4675C" w:rsidTr="005307F8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0" w:type="dxa"/>
            <w:gridSpan w:val="5"/>
            <w:tcBorders>
              <w:top w:val="single" w:sz="8" w:space="0" w:color="CCCCFF"/>
              <w:left w:val="nil"/>
              <w:bottom w:val="single" w:sz="4" w:space="0" w:color="CCCCFF"/>
              <w:right w:val="single" w:sz="8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доля учеников, приступивших к выполнению задания и выполнивших его верно</w:t>
            </w:r>
          </w:p>
        </w:tc>
        <w:tc>
          <w:tcPr>
            <w:tcW w:w="4500" w:type="dxa"/>
            <w:gridSpan w:val="5"/>
            <w:tcBorders>
              <w:top w:val="single" w:sz="8" w:space="0" w:color="CCCCFF"/>
              <w:left w:val="nil"/>
              <w:bottom w:val="single" w:sz="4" w:space="0" w:color="CCCCFF"/>
              <w:right w:val="single" w:sz="8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доля учеников, приступивших к выполнению задания и выполнивших его неверно</w:t>
            </w:r>
          </w:p>
        </w:tc>
      </w:tr>
      <w:tr w:rsidR="00A83CD0" w:rsidRPr="00D4675C" w:rsidTr="005307F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8б</w:t>
            </w:r>
          </w:p>
        </w:tc>
      </w:tr>
      <w:tr w:rsidR="00A83CD0" w:rsidRPr="00D4675C" w:rsidTr="005307F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61,90%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41,67%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20,83%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33,33%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41,67%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38,10%</w:t>
            </w:r>
          </w:p>
        </w:tc>
      </w:tr>
      <w:tr w:rsidR="00A83CD0" w:rsidRPr="00D4675C" w:rsidTr="005307F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90,48%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61,11%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45,45%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9,09%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40,91%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9,52%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38,89%</w:t>
            </w:r>
          </w:p>
        </w:tc>
      </w:tr>
      <w:tr w:rsidR="00A83CD0" w:rsidRPr="00D4675C" w:rsidTr="005307F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62,50%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60,87%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78,26%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72,73%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37,50%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20,83%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39,13%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21,74%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27,27%</w:t>
            </w:r>
          </w:p>
        </w:tc>
      </w:tr>
      <w:tr w:rsidR="00A83CD0" w:rsidRPr="00D4675C" w:rsidTr="005307F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69,57%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65,22%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80,95%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57,89%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30,43%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13,04%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34,78%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19,05%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42,11%</w:t>
            </w:r>
          </w:p>
        </w:tc>
      </w:tr>
      <w:tr w:rsidR="00A83CD0" w:rsidRPr="00D4675C" w:rsidTr="005307F8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среднее значение по параллели</w:t>
            </w:r>
          </w:p>
          <w:p w:rsidR="00A83CD0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61,24%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84,05%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62,96%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77,01%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63,41%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38,76%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15,95%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37,04%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22,99%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36,59%</w:t>
            </w:r>
          </w:p>
        </w:tc>
      </w:tr>
      <w:tr w:rsidR="00A83CD0" w:rsidRPr="00D4675C" w:rsidTr="005307F8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gridSpan w:val="5"/>
            <w:tcBorders>
              <w:top w:val="single" w:sz="8" w:space="0" w:color="CCCCFF"/>
              <w:left w:val="nil"/>
              <w:bottom w:val="single" w:sz="4" w:space="0" w:color="CCCCFF"/>
              <w:right w:val="single" w:sz="8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доля учеников класса, выполнивших задание верно</w:t>
            </w:r>
          </w:p>
        </w:tc>
        <w:tc>
          <w:tcPr>
            <w:tcW w:w="4500" w:type="dxa"/>
            <w:gridSpan w:val="5"/>
            <w:tcBorders>
              <w:top w:val="single" w:sz="8" w:space="0" w:color="CCCCFF"/>
              <w:left w:val="nil"/>
              <w:bottom w:val="single" w:sz="4" w:space="0" w:color="CCCCFF"/>
              <w:right w:val="single" w:sz="8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доля учеников класса, выполнивших задание неверно</w:t>
            </w:r>
          </w:p>
        </w:tc>
      </w:tr>
      <w:tr w:rsidR="00A83CD0" w:rsidRPr="00D4675C" w:rsidTr="005307F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8б</w:t>
            </w:r>
          </w:p>
        </w:tc>
      </w:tr>
      <w:tr w:rsidR="00A83CD0" w:rsidRPr="00D4675C" w:rsidTr="005307F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54,17%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41,67%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20,83%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33,33%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41,67%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33,33%</w:t>
            </w:r>
          </w:p>
        </w:tc>
      </w:tr>
      <w:tr w:rsidR="00A83CD0" w:rsidRPr="00D4675C" w:rsidTr="005307F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90,91%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86,36%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45,45%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9,09%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40,91%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9,09%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31,82%</w:t>
            </w:r>
          </w:p>
        </w:tc>
      </w:tr>
      <w:tr w:rsidR="00A83CD0" w:rsidRPr="00D4675C" w:rsidTr="005307F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62,50%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79,17%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58,33%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37,50%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20,83%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37,50%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20,83%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25,00%</w:t>
            </w:r>
          </w:p>
        </w:tc>
      </w:tr>
      <w:tr w:rsidR="00A83CD0" w:rsidRPr="00D4675C" w:rsidTr="005307F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69,57%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86,96%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65,22%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73,91%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47,83%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30,43%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13,04%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34,78%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17,39%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F2F2F2" w:fill="99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34,78%</w:t>
            </w:r>
          </w:p>
        </w:tc>
      </w:tr>
      <w:tr w:rsidR="00A83CD0" w:rsidRPr="00D4675C" w:rsidTr="005307F8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C0C0C0" w:fill="666699"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среднее значение по параллели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61,24%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84,05%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62,33%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73,40%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Cross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54,66%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38,76%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15,95%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36,63%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22,25%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thinDiagStripe" w:color="D8D8D8" w:fill="CCCCFF"/>
            <w:noWrap/>
            <w:vAlign w:val="center"/>
            <w:hideMark/>
          </w:tcPr>
          <w:p w:rsidR="00A83CD0" w:rsidRPr="00D4675C" w:rsidRDefault="00A83CD0" w:rsidP="00530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</w:pPr>
            <w:r w:rsidRPr="00D4675C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31,23%</w:t>
            </w:r>
          </w:p>
        </w:tc>
      </w:tr>
    </w:tbl>
    <w:p w:rsidR="00A83CD0" w:rsidRDefault="00A83CD0" w:rsidP="00A83CD0"/>
    <w:p w:rsidR="00A83CD0" w:rsidRDefault="00A83CD0" w:rsidP="00A83CD0"/>
    <w:p w:rsidR="00A83CD0" w:rsidRDefault="00A83CD0" w:rsidP="00A83CD0"/>
    <w:p w:rsidR="00A83CD0" w:rsidRDefault="00A83CD0" w:rsidP="00A83CD0"/>
    <w:tbl>
      <w:tblPr>
        <w:tblW w:w="12688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9525</wp:posOffset>
                  </wp:positionV>
                  <wp:extent cx="3676650" cy="2752725"/>
                  <wp:effectExtent l="635" t="0" r="635" b="1270"/>
                  <wp:wrapNone/>
                  <wp:docPr id="33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76650" cy="2771775"/>
                  <wp:effectExtent l="0" t="0" r="1270" b="0"/>
                  <wp:wrapNone/>
                  <wp:docPr id="34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A83CD0" w:rsidRPr="00D4675C" w:rsidTr="005307F8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CD0" w:rsidRPr="00D4675C" w:rsidRDefault="00A83CD0" w:rsidP="005307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41910</wp:posOffset>
                  </wp:positionV>
                  <wp:extent cx="3640455" cy="2757805"/>
                  <wp:effectExtent l="19050" t="0" r="0" b="0"/>
                  <wp:wrapNone/>
                  <wp:docPr id="35" name="Рисунок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34290</wp:posOffset>
                  </wp:positionV>
                  <wp:extent cx="3681730" cy="2759710"/>
                  <wp:effectExtent l="19050" t="0" r="0" b="0"/>
                  <wp:wrapNone/>
                  <wp:docPr id="36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CD0" w:rsidRPr="00D4675C" w:rsidTr="005307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D0" w:rsidRPr="00D4675C" w:rsidRDefault="00A83CD0" w:rsidP="00530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83CD0" w:rsidRPr="00D4675C" w:rsidRDefault="00A83CD0" w:rsidP="00A83CD0"/>
    <w:p w:rsidR="00A347BA" w:rsidRPr="00DF1DD4" w:rsidRDefault="00A347BA" w:rsidP="00DF1D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A347BA" w:rsidRPr="00DF1DD4" w:rsidSect="00A347BA">
      <w:footerReference w:type="default" r:id="rId29"/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A7" w:rsidRPr="000F720E" w:rsidRDefault="00254BA7" w:rsidP="00254BA7">
      <w:pPr>
        <w:spacing w:after="0" w:line="240" w:lineRule="auto"/>
      </w:pPr>
      <w:r>
        <w:separator/>
      </w:r>
    </w:p>
  </w:endnote>
  <w:endnote w:type="continuationSeparator" w:id="0">
    <w:p w:rsidR="00254BA7" w:rsidRPr="000F720E" w:rsidRDefault="00254BA7" w:rsidP="0025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813"/>
      <w:docPartObj>
        <w:docPartGallery w:val="Page Numbers (Bottom of Page)"/>
        <w:docPartUnique/>
      </w:docPartObj>
    </w:sdtPr>
    <w:sdtContent>
      <w:p w:rsidR="00254BA7" w:rsidRDefault="002C458C">
        <w:pPr>
          <w:pStyle w:val="a7"/>
          <w:jc w:val="right"/>
        </w:pPr>
        <w:fldSimple w:instr=" PAGE   \* MERGEFORMAT ">
          <w:r w:rsidR="00AE5C91">
            <w:rPr>
              <w:noProof/>
            </w:rPr>
            <w:t>12</w:t>
          </w:r>
        </w:fldSimple>
      </w:p>
    </w:sdtContent>
  </w:sdt>
  <w:p w:rsidR="00254BA7" w:rsidRDefault="00254B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A7" w:rsidRPr="000F720E" w:rsidRDefault="00254BA7" w:rsidP="00254BA7">
      <w:pPr>
        <w:spacing w:after="0" w:line="240" w:lineRule="auto"/>
      </w:pPr>
      <w:r>
        <w:separator/>
      </w:r>
    </w:p>
  </w:footnote>
  <w:footnote w:type="continuationSeparator" w:id="0">
    <w:p w:rsidR="00254BA7" w:rsidRPr="000F720E" w:rsidRDefault="00254BA7" w:rsidP="0025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ED"/>
    <w:multiLevelType w:val="hybridMultilevel"/>
    <w:tmpl w:val="4676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9CF"/>
    <w:multiLevelType w:val="hybridMultilevel"/>
    <w:tmpl w:val="4676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D00"/>
    <w:multiLevelType w:val="hybridMultilevel"/>
    <w:tmpl w:val="4676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623E"/>
    <w:multiLevelType w:val="hybridMultilevel"/>
    <w:tmpl w:val="4676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91119"/>
    <w:multiLevelType w:val="hybridMultilevel"/>
    <w:tmpl w:val="4676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DC7"/>
    <w:rsid w:val="0011538D"/>
    <w:rsid w:val="00254BA7"/>
    <w:rsid w:val="002A4D22"/>
    <w:rsid w:val="002C458C"/>
    <w:rsid w:val="002C7E90"/>
    <w:rsid w:val="002E5033"/>
    <w:rsid w:val="002F17EB"/>
    <w:rsid w:val="003A5242"/>
    <w:rsid w:val="003B5708"/>
    <w:rsid w:val="003E6401"/>
    <w:rsid w:val="004066C5"/>
    <w:rsid w:val="004603D4"/>
    <w:rsid w:val="00491524"/>
    <w:rsid w:val="004E12B5"/>
    <w:rsid w:val="00512261"/>
    <w:rsid w:val="00584970"/>
    <w:rsid w:val="006244E1"/>
    <w:rsid w:val="006B4230"/>
    <w:rsid w:val="00746C17"/>
    <w:rsid w:val="00764F61"/>
    <w:rsid w:val="00775DC7"/>
    <w:rsid w:val="0087523C"/>
    <w:rsid w:val="00971D0B"/>
    <w:rsid w:val="009A7007"/>
    <w:rsid w:val="009D15FF"/>
    <w:rsid w:val="00A347BA"/>
    <w:rsid w:val="00A83CD0"/>
    <w:rsid w:val="00AE5C91"/>
    <w:rsid w:val="00B724D9"/>
    <w:rsid w:val="00CD32BF"/>
    <w:rsid w:val="00D82643"/>
    <w:rsid w:val="00DD2E28"/>
    <w:rsid w:val="00DF1DD4"/>
    <w:rsid w:val="00E25137"/>
    <w:rsid w:val="00EE3B6B"/>
    <w:rsid w:val="00F256B4"/>
    <w:rsid w:val="00F70D7D"/>
    <w:rsid w:val="00F8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2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BA7"/>
  </w:style>
  <w:style w:type="paragraph" w:styleId="a7">
    <w:name w:val="footer"/>
    <w:basedOn w:val="a"/>
    <w:link w:val="a8"/>
    <w:uiPriority w:val="99"/>
    <w:unhideWhenUsed/>
    <w:rsid w:val="0025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BA7"/>
  </w:style>
  <w:style w:type="character" w:styleId="a9">
    <w:name w:val="Hyperlink"/>
    <w:basedOn w:val="a0"/>
    <w:uiPriority w:val="99"/>
    <w:semiHidden/>
    <w:unhideWhenUsed/>
    <w:rsid w:val="00A347B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347BA"/>
    <w:rPr>
      <w:color w:val="800080"/>
      <w:u w:val="single"/>
    </w:rPr>
  </w:style>
  <w:style w:type="paragraph" w:customStyle="1" w:styleId="xl63">
    <w:name w:val="xl63"/>
    <w:basedOn w:val="a"/>
    <w:rsid w:val="00A347BA"/>
    <w:pP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A347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18"/>
      <w:szCs w:val="18"/>
      <w:lang w:eastAsia="ru-RU"/>
    </w:rPr>
  </w:style>
  <w:style w:type="paragraph" w:customStyle="1" w:styleId="xl66">
    <w:name w:val="xl66"/>
    <w:basedOn w:val="a"/>
    <w:rsid w:val="00A347B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18"/>
      <w:szCs w:val="18"/>
      <w:lang w:eastAsia="ru-RU"/>
    </w:rPr>
  </w:style>
  <w:style w:type="paragraph" w:customStyle="1" w:styleId="xl68">
    <w:name w:val="xl68"/>
    <w:basedOn w:val="a"/>
    <w:rsid w:val="00A347B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A347BA"/>
    <w:pP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8"/>
      <w:szCs w:val="18"/>
      <w:lang w:eastAsia="ru-RU"/>
    </w:rPr>
  </w:style>
  <w:style w:type="paragraph" w:customStyle="1" w:styleId="xl71">
    <w:name w:val="xl71"/>
    <w:basedOn w:val="a"/>
    <w:rsid w:val="00A347BA"/>
    <w:pP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8"/>
      <w:szCs w:val="18"/>
      <w:lang w:eastAsia="ru-RU"/>
    </w:rPr>
  </w:style>
  <w:style w:type="paragraph" w:customStyle="1" w:styleId="xl73">
    <w:name w:val="xl73"/>
    <w:basedOn w:val="a"/>
    <w:rsid w:val="00A347BA"/>
    <w:pP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8"/>
      <w:szCs w:val="18"/>
      <w:lang w:eastAsia="ru-RU"/>
    </w:rPr>
  </w:style>
  <w:style w:type="paragraph" w:customStyle="1" w:styleId="xl75">
    <w:name w:val="xl75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0000"/>
      <w:sz w:val="18"/>
      <w:szCs w:val="18"/>
      <w:lang w:eastAsia="ru-RU"/>
    </w:rPr>
  </w:style>
  <w:style w:type="paragraph" w:customStyle="1" w:styleId="xl76">
    <w:name w:val="xl76"/>
    <w:basedOn w:val="a"/>
    <w:rsid w:val="00A347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A347BA"/>
    <w:pPr>
      <w:shd w:val="clear" w:color="C0C0C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18"/>
      <w:szCs w:val="18"/>
      <w:lang w:eastAsia="ru-RU"/>
    </w:rPr>
  </w:style>
  <w:style w:type="paragraph" w:customStyle="1" w:styleId="xl78">
    <w:name w:val="xl78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0000"/>
      <w:sz w:val="18"/>
      <w:szCs w:val="18"/>
      <w:lang w:eastAsia="ru-RU"/>
    </w:rPr>
  </w:style>
  <w:style w:type="paragraph" w:customStyle="1" w:styleId="xl79">
    <w:name w:val="xl79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A347B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A347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0000"/>
      <w:sz w:val="18"/>
      <w:szCs w:val="18"/>
      <w:lang w:eastAsia="ru-RU"/>
    </w:rPr>
  </w:style>
  <w:style w:type="paragraph" w:customStyle="1" w:styleId="xl83">
    <w:name w:val="xl83"/>
    <w:basedOn w:val="a"/>
    <w:rsid w:val="00A347B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A347B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customStyle="1" w:styleId="xl85">
    <w:name w:val="xl85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A347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18"/>
      <w:szCs w:val="18"/>
      <w:lang w:eastAsia="ru-RU"/>
    </w:rPr>
  </w:style>
  <w:style w:type="paragraph" w:customStyle="1" w:styleId="xl88">
    <w:name w:val="xl88"/>
    <w:basedOn w:val="a"/>
    <w:rsid w:val="00A34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8;&#1091;&#1089;.&#1103;&#1079;\&#1064;&#1082;&#1086;&#1083;&#1072;%20&#1085;&#1072;&#1095;%20&#1082;&#1083;&#1072;&#1089;&#1089;_&#1088;&#1091;&#1089;&#1089;&#1082;&#1080;&#1081;%20&#1103;&#1079;&#1099;&#1082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4;&#1072;&#1090;&#1077;&#1084;&#1072;&#1090;&#1080;&#1082;&#1072;\&#1064;&#1082;&#1086;&#1083;&#1072;%20&#1085;&#1072;&#1095;%20&#1082;&#1083;&#1072;&#1089;&#1089;_&#1084;&#1072;&#1090;&#1077;&#1084;&#1072;&#1090;&#1080;&#1082;&#1072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4;&#1072;&#1090;&#1077;&#1084;&#1072;&#1090;&#1080;&#1082;&#1072;\&#1064;&#1082;&#1086;&#1083;&#1072;%20&#1085;&#1072;&#1095;%20&#1082;&#1083;&#1072;&#1089;&#1089;_&#1084;&#1072;&#1090;&#1077;&#1084;&#1072;&#1090;&#1080;&#1082;&#1072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4;&#1072;&#1090;&#1077;&#1084;&#1072;&#1090;&#1080;&#1082;&#1072;\&#1064;&#1082;&#1086;&#1083;&#1072;%20&#1085;&#1072;&#1095;%20&#1082;&#1083;&#1072;&#1089;&#1089;_&#1084;&#1072;&#1090;&#1077;&#1084;&#1072;&#1090;&#1080;&#1082;&#1072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4;&#1072;&#1090;&#1077;&#1084;&#1072;&#1090;&#1080;&#1082;&#1072;\&#1064;&#1082;&#1086;&#1083;&#1072;%20&#1085;&#1072;&#1095;%20&#1082;&#1083;&#1072;&#1089;&#1089;_&#1084;&#1072;&#1090;&#1077;&#1084;&#1072;&#1090;&#1080;&#1082;&#1072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4;&#1072;&#1090;&#1077;&#1084;&#1072;&#1090;&#1080;&#1082;&#1072;\&#1064;&#1082;&#1086;&#1083;&#1072;%20&#1085;&#1072;&#1095;%20&#1082;&#1083;&#1072;&#1089;&#1089;_&#1084;&#1072;&#1090;&#1077;&#1084;&#1072;&#1090;&#1080;&#1082;&#1072;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4;&#1072;&#1090;&#1077;&#1084;&#1072;&#1090;&#1080;&#1082;&#1072;\&#1064;&#1082;&#1086;&#1083;&#1072;%20&#1085;&#1072;&#1095;%20&#1082;&#1083;&#1072;&#1089;&#1089;_&#1084;&#1072;&#1090;&#1077;&#1084;&#1072;&#1090;&#1080;&#1082;&#1072;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4;&#1072;&#1090;&#1077;&#1084;&#1072;&#1090;&#1080;&#1082;&#1072;\&#1064;&#1082;&#1086;&#1083;&#1072;%20&#1085;&#1072;&#1095;%20&#1082;&#1083;&#1072;&#1089;&#1089;_&#1084;&#1072;&#1090;&#1077;&#1084;&#1072;&#1090;&#1080;&#1082;&#1072;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4;&#1072;&#1090;&#1077;&#1084;&#1072;&#1090;&#1080;&#1082;&#1072;\&#1064;&#1082;&#1086;&#1083;&#1072;%20&#1085;&#1072;&#1095;%20&#1082;&#1083;&#1072;&#1089;&#1089;_&#1084;&#1072;&#1090;&#1077;&#1084;&#1072;&#1090;&#1080;&#1082;&#1072;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4;&#1072;&#1090;&#1077;&#1084;&#1072;&#1090;&#1080;&#1082;&#1072;\&#1064;&#1082;&#1086;&#1083;&#1072;%20&#1085;&#1072;&#1095;%20&#1082;&#1083;&#1072;&#1089;&#1089;_&#1084;&#1072;&#1090;&#1077;&#1084;&#1072;&#1090;&#1080;&#1082;&#1072;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2;&#1077;&#1090;&#1072;&#1087;&#1088;&#1077;&#1076;&#1084;&#1077;&#1090;&#1085;&#1099;&#1077;_2013_&#1079;&#1072;&#1082;&#1088;\&#1052;&#1077;&#1090;&#1072;&#1087;&#1088;&#1077;&#1076;&#1084;&#1077;&#1090;&#1085;&#1099;&#1077;_&#1064;&#1082;&#1086;&#1083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8;&#1091;&#1089;.&#1103;&#1079;\&#1064;&#1082;&#1086;&#1083;&#1072;%20&#1085;&#1072;&#1095;%20&#1082;&#1083;&#1072;&#1089;&#1089;_&#1088;&#1091;&#1089;&#1089;&#1082;&#1080;&#1081;%20&#1103;&#1079;&#1099;&#1082;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2;&#1077;&#1090;&#1072;&#1087;&#1088;&#1077;&#1076;&#1084;&#1077;&#1090;&#1085;&#1099;&#1077;_2013_&#1079;&#1072;&#1082;&#1088;\&#1052;&#1077;&#1090;&#1072;&#1087;&#1088;&#1077;&#1076;&#1084;&#1077;&#1090;&#1085;&#1099;&#1077;_&#1064;&#1082;&#1086;&#1083;&#1072;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2;&#1077;&#1090;&#1072;&#1087;&#1088;&#1077;&#1076;&#1084;&#1077;&#1090;&#1085;&#1099;&#1077;_2013_&#1079;&#1072;&#1082;&#1088;\&#1052;&#1077;&#1090;&#1072;&#1087;&#1088;&#1077;&#1076;&#1084;&#1077;&#1090;&#1085;&#1099;&#1077;_&#1064;&#1082;&#1086;&#1083;&#1072;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2;&#1077;&#1090;&#1072;&#1087;&#1088;&#1077;&#1076;&#1084;&#1077;&#1090;&#1085;&#1099;&#1077;_2013_&#1079;&#1072;&#1082;&#1088;\&#1052;&#1077;&#1090;&#1072;&#1087;&#1088;&#1077;&#1076;&#1084;&#1077;&#1090;&#1085;&#1099;&#1077;_&#1064;&#1082;&#1086;&#1083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8;&#1091;&#1089;.&#1103;&#1079;\&#1064;&#1082;&#1086;&#1083;&#1072;%20&#1085;&#1072;&#1095;%20&#1082;&#1083;&#1072;&#1089;&#1089;_&#1088;&#1091;&#1089;&#1089;&#1082;&#1080;&#1081;%20&#1103;&#1079;&#1099;&#108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8;&#1091;&#1089;.&#1103;&#1079;\&#1064;&#1082;&#1086;&#1083;&#1072;%20&#1085;&#1072;&#1095;%20&#1082;&#1083;&#1072;&#1089;&#1089;_&#1088;&#1091;&#1089;&#1089;&#1082;&#1080;&#1081;%20&#1103;&#1079;&#1099;&#108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8;&#1091;&#1089;.&#1103;&#1079;\&#1064;&#1082;&#1086;&#1083;&#1072;%20&#1085;&#1072;&#1095;%20&#1082;&#1083;&#1072;&#1089;&#1089;_&#1088;&#1091;&#1089;&#1089;&#1082;&#1080;&#1081;%20&#1103;&#1079;&#1099;&#1082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8;&#1091;&#1089;.&#1103;&#1079;\&#1064;&#1082;&#1086;&#1083;&#1072;%20&#1085;&#1072;&#1095;%20&#1082;&#1083;&#1072;&#1089;&#1089;_&#1088;&#1091;&#1089;&#1089;&#1082;&#1080;&#1081;%20&#1103;&#1079;&#1099;&#1082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8;&#1091;&#1089;.&#1103;&#1079;\&#1064;&#1082;&#1086;&#1083;&#1072;%20&#1085;&#1072;&#1095;%20&#1082;&#1083;&#1072;&#1089;&#1089;_&#1088;&#1091;&#1089;&#1089;&#1082;&#1080;&#1081;%20&#1103;&#1079;&#1099;&#1082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8;&#1091;&#1089;.&#1103;&#1079;\&#1064;&#1082;&#1086;&#1083;&#1072;%20&#1085;&#1072;&#1095;%20&#1082;&#1083;&#1072;&#1089;&#1089;_&#1088;&#1091;&#1089;&#1089;&#1082;&#1080;&#1081;%20&#1103;&#1079;&#1099;&#1082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2013\&#1052;&#1086;&#1085;&#1080;&#1090;&#1086;&#1088;&#1080;&#1085;&#1075;_&#1087;&#1088;&#1077;&#1076;&#1084;_&#1091;&#1084;&#1077;&#1085;&#1080;&#1081;\&#1052;&#1086;&#1085;&#1080;&#1090;&#1086;&#1088;&#1080;&#1085;&#1075;_&#1087;&#1088;&#1077;&#1076;&#1084;_&#1091;&#1084;&#1077;&#1085;&#1080;&#1081;\&#1058;&#1077;&#1089;&#1090;&#1099;_2013\&#1085;&#1072;&#1095;.&#1082;&#1083;_&#1088;&#1091;&#1089;.&#1103;&#1079;\&#1064;&#1082;&#1086;&#1083;&#1072;%20&#1085;&#1072;&#1095;%20&#1082;&#1083;&#1072;&#1089;&#1089;_&#1088;&#1091;&#1089;&#1089;&#1082;&#1080;&#1081;%20&#1103;&#1079;&#1099;&#108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Выполнение заданий (2-е классы)</a:t>
            </a:r>
          </a:p>
        </c:rich>
      </c:tx>
      <c:layout>
        <c:manualLayout>
          <c:xMode val="edge"/>
          <c:yMode val="edge"/>
          <c:x val="0.29746500865474046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613063021741124"/>
          <c:y val="0.20139573212709477"/>
          <c:w val="0.79650184998318252"/>
          <c:h val="0.5798808149176685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00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школа!$B$17:$O$17</c:f>
              <c:numCache>
                <c:formatCode>0.00%</c:formatCode>
                <c:ptCount val="14"/>
                <c:pt idx="0">
                  <c:v>0.8645833333333337</c:v>
                </c:pt>
                <c:pt idx="1">
                  <c:v>0.75000000000000044</c:v>
                </c:pt>
                <c:pt idx="2">
                  <c:v>0.88541666666666607</c:v>
                </c:pt>
                <c:pt idx="3">
                  <c:v>0.7083333333333337</c:v>
                </c:pt>
                <c:pt idx="4">
                  <c:v>0.7083333333333337</c:v>
                </c:pt>
                <c:pt idx="5">
                  <c:v>0.7395833333333337</c:v>
                </c:pt>
                <c:pt idx="6">
                  <c:v>0.72916666666666652</c:v>
                </c:pt>
                <c:pt idx="7">
                  <c:v>0.69791666666666652</c:v>
                </c:pt>
                <c:pt idx="8">
                  <c:v>0.82291666666666652</c:v>
                </c:pt>
                <c:pt idx="9">
                  <c:v>0.8125</c:v>
                </c:pt>
                <c:pt idx="10">
                  <c:v>0.90625</c:v>
                </c:pt>
                <c:pt idx="11">
                  <c:v>0.65625000000000044</c:v>
                </c:pt>
                <c:pt idx="12">
                  <c:v>0.8645833333333337</c:v>
                </c:pt>
                <c:pt idx="13">
                  <c:v>0.75000000000000044</c:v>
                </c:pt>
              </c:numCache>
            </c:numRef>
          </c:val>
        </c:ser>
        <c:axId val="65443712"/>
        <c:axId val="66141184"/>
      </c:barChart>
      <c:catAx>
        <c:axId val="65443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9512283567293852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141184"/>
        <c:crossesAt val="0"/>
        <c:auto val="1"/>
        <c:lblAlgn val="ctr"/>
        <c:lblOffset val="100"/>
        <c:tickLblSkip val="1"/>
        <c:tickMarkSkip val="1"/>
      </c:catAx>
      <c:valAx>
        <c:axId val="66141184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3.1312181867677501E-2"/>
              <c:y val="0.2361191309419658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443712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CC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Выполнение заданий (2-е классы)</a:t>
            </a:r>
          </a:p>
        </c:rich>
      </c:tx>
      <c:layout>
        <c:manualLayout>
          <c:xMode val="edge"/>
          <c:yMode val="edge"/>
          <c:x val="0.29746500865474046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613063021741124"/>
          <c:y val="0.20139573212709477"/>
          <c:w val="0.79650184998318252"/>
          <c:h val="0.5798808149176685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00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школа!$B$17:$O$17</c:f>
              <c:numCache>
                <c:formatCode>0.00%</c:formatCode>
                <c:ptCount val="14"/>
                <c:pt idx="0">
                  <c:v>0.94655797101449268</c:v>
                </c:pt>
                <c:pt idx="1">
                  <c:v>0.95788043478260854</c:v>
                </c:pt>
                <c:pt idx="2">
                  <c:v>0.83061594202898603</c:v>
                </c:pt>
                <c:pt idx="3">
                  <c:v>0.80842391304347894</c:v>
                </c:pt>
                <c:pt idx="4">
                  <c:v>0.8500905797101449</c:v>
                </c:pt>
                <c:pt idx="5">
                  <c:v>0.86186594202898603</c:v>
                </c:pt>
                <c:pt idx="6">
                  <c:v>0.77762681159420377</c:v>
                </c:pt>
                <c:pt idx="7">
                  <c:v>0.86186594202898614</c:v>
                </c:pt>
                <c:pt idx="8">
                  <c:v>0.89356884057971009</c:v>
                </c:pt>
                <c:pt idx="9">
                  <c:v>0.85144927536231885</c:v>
                </c:pt>
                <c:pt idx="10">
                  <c:v>0.86141304347826053</c:v>
                </c:pt>
                <c:pt idx="11">
                  <c:v>0.62862318840579756</c:v>
                </c:pt>
                <c:pt idx="12">
                  <c:v>0.60688405797101463</c:v>
                </c:pt>
                <c:pt idx="13">
                  <c:v>0.75588768115942062</c:v>
                </c:pt>
              </c:numCache>
            </c:numRef>
          </c:val>
        </c:ser>
        <c:axId val="82924672"/>
        <c:axId val="82926592"/>
      </c:barChart>
      <c:catAx>
        <c:axId val="829246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9512283567293852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26592"/>
        <c:crossesAt val="0"/>
        <c:auto val="1"/>
        <c:lblAlgn val="ctr"/>
        <c:lblOffset val="100"/>
        <c:tickLblSkip val="1"/>
        <c:tickMarkSkip val="1"/>
      </c:catAx>
      <c:valAx>
        <c:axId val="82926592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3.1312181867677501E-2"/>
              <c:y val="0.2361191309419658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24672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CC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(2-е классы)</a:t>
            </a:r>
          </a:p>
        </c:rich>
      </c:tx>
      <c:layout>
        <c:manualLayout>
          <c:xMode val="edge"/>
          <c:yMode val="edge"/>
          <c:x val="0.11950081711484165"/>
          <c:y val="3.806337356619354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1384337336447398"/>
          <c:y val="0.20069851251049844"/>
          <c:w val="0.74216229579434967"/>
          <c:h val="0.6574606444309432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F99CC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школа!$B$18:$D$18</c:f>
              <c:strCache>
                <c:ptCount val="3"/>
                <c:pt idx="0">
                  <c:v>З-П</c:v>
                </c:pt>
                <c:pt idx="1">
                  <c:v>Алг</c:v>
                </c:pt>
                <c:pt idx="2">
                  <c:v>РЗ</c:v>
                </c:pt>
              </c:strCache>
            </c:strRef>
          </c:cat>
          <c:val>
            <c:numRef>
              <c:f>школа!$B$23:$D$23</c:f>
              <c:numCache>
                <c:formatCode>0.00%</c:formatCode>
                <c:ptCount val="3"/>
                <c:pt idx="0">
                  <c:v>0.8787137681159416</c:v>
                </c:pt>
                <c:pt idx="1">
                  <c:v>0.84873188405797151</c:v>
                </c:pt>
                <c:pt idx="2">
                  <c:v>0.8564311594202898</c:v>
                </c:pt>
              </c:numCache>
            </c:numRef>
          </c:val>
        </c:ser>
        <c:axId val="82963456"/>
        <c:axId val="84009728"/>
      </c:barChart>
      <c:catAx>
        <c:axId val="82963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009728"/>
        <c:crosses val="autoZero"/>
        <c:auto val="1"/>
        <c:lblAlgn val="ctr"/>
        <c:lblOffset val="100"/>
        <c:tickLblSkip val="1"/>
        <c:tickMarkSkip val="1"/>
      </c:catAx>
      <c:valAx>
        <c:axId val="84009728"/>
        <c:scaling>
          <c:orientation val="minMax"/>
          <c:max val="1"/>
          <c:min val="0"/>
        </c:scaling>
        <c:axPos val="l"/>
        <c:numFmt formatCode="0.0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63456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99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Выполнение заданий (3-е классы)</a:t>
            </a:r>
          </a:p>
        </c:rich>
      </c:tx>
      <c:layout>
        <c:manualLayout>
          <c:xMode val="edge"/>
          <c:yMode val="edge"/>
          <c:x val="0.29746500865474046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613063021741124"/>
          <c:y val="0.20139573212709477"/>
          <c:w val="0.79650184998318252"/>
          <c:h val="0.5798808149176685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00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школа!$B$30:$O$30</c:f>
              <c:numCache>
                <c:formatCode>0.00%</c:formatCode>
                <c:ptCount val="14"/>
                <c:pt idx="0">
                  <c:v>0.72674901185770802</c:v>
                </c:pt>
                <c:pt idx="1">
                  <c:v>0.93340909090909141</c:v>
                </c:pt>
                <c:pt idx="2">
                  <c:v>0.6257608695652177</c:v>
                </c:pt>
                <c:pt idx="3">
                  <c:v>0.92090909090909134</c:v>
                </c:pt>
                <c:pt idx="4">
                  <c:v>0.67500988142292484</c:v>
                </c:pt>
                <c:pt idx="5">
                  <c:v>0.97613636363636358</c:v>
                </c:pt>
                <c:pt idx="6">
                  <c:v>0.97863636363636353</c:v>
                </c:pt>
                <c:pt idx="7">
                  <c:v>0.86253952569169967</c:v>
                </c:pt>
                <c:pt idx="8">
                  <c:v>0.91181818181818186</c:v>
                </c:pt>
                <c:pt idx="9">
                  <c:v>0.95390316205533598</c:v>
                </c:pt>
                <c:pt idx="10">
                  <c:v>0.75622529644268854</c:v>
                </c:pt>
                <c:pt idx="11">
                  <c:v>0.74648221343873566</c:v>
                </c:pt>
                <c:pt idx="12">
                  <c:v>0.60849802371541495</c:v>
                </c:pt>
                <c:pt idx="13">
                  <c:v>0.66747035573122537</c:v>
                </c:pt>
              </c:numCache>
            </c:numRef>
          </c:val>
        </c:ser>
        <c:axId val="85533056"/>
        <c:axId val="85534976"/>
      </c:barChart>
      <c:catAx>
        <c:axId val="85533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9512283567293852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34976"/>
        <c:crossesAt val="0"/>
        <c:auto val="1"/>
        <c:lblAlgn val="ctr"/>
        <c:lblOffset val="100"/>
        <c:tickLblSkip val="1"/>
        <c:tickMarkSkip val="1"/>
      </c:catAx>
      <c:valAx>
        <c:axId val="85534976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3.1312181867677501E-2"/>
              <c:y val="0.2361191309419658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33056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CC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(3-е классы)</a:t>
            </a:r>
          </a:p>
        </c:rich>
      </c:tx>
      <c:layout>
        <c:manualLayout>
          <c:xMode val="edge"/>
          <c:yMode val="edge"/>
          <c:x val="0.11950081711484165"/>
          <c:y val="3.806337356619354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1384337336447398"/>
          <c:y val="0.20069851251049844"/>
          <c:w val="0.74216229579434967"/>
          <c:h val="0.6574606444309432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F99CC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школа!$B$31:$D$31</c:f>
              <c:strCache>
                <c:ptCount val="3"/>
                <c:pt idx="0">
                  <c:v>З-П</c:v>
                </c:pt>
                <c:pt idx="1">
                  <c:v>Алг</c:v>
                </c:pt>
                <c:pt idx="2">
                  <c:v>РЗ</c:v>
                </c:pt>
              </c:strCache>
            </c:strRef>
          </c:cat>
          <c:val>
            <c:numRef>
              <c:f>школа!$B$36:$D$36</c:f>
              <c:numCache>
                <c:formatCode>0.00%</c:formatCode>
                <c:ptCount val="3"/>
                <c:pt idx="0">
                  <c:v>0.8017070158102767</c:v>
                </c:pt>
                <c:pt idx="1">
                  <c:v>0.88082806324110685</c:v>
                </c:pt>
                <c:pt idx="2">
                  <c:v>0.85506422924901182</c:v>
                </c:pt>
              </c:numCache>
            </c:numRef>
          </c:val>
        </c:ser>
        <c:axId val="83331328"/>
        <c:axId val="83337216"/>
      </c:barChart>
      <c:catAx>
        <c:axId val="83331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337216"/>
        <c:crossesAt val="0"/>
        <c:auto val="1"/>
        <c:lblAlgn val="ctr"/>
        <c:lblOffset val="100"/>
        <c:tickLblSkip val="1"/>
        <c:tickMarkSkip val="1"/>
      </c:catAx>
      <c:valAx>
        <c:axId val="83337216"/>
        <c:scaling>
          <c:orientation val="minMax"/>
          <c:max val="1"/>
          <c:min val="0"/>
        </c:scaling>
        <c:axPos val="l"/>
        <c:numFmt formatCode="0.0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331328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99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(4-е классы)</a:t>
            </a:r>
          </a:p>
        </c:rich>
      </c:tx>
      <c:layout>
        <c:manualLayout>
          <c:xMode val="edge"/>
          <c:yMode val="edge"/>
          <c:x val="0.11950081711484165"/>
          <c:y val="3.806337356619354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1384337336447398"/>
          <c:y val="0.20069851251049844"/>
          <c:w val="0.74216229579434967"/>
          <c:h val="0.6574606444309432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F99CC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школа!$B$44:$D$44</c:f>
              <c:strCache>
                <c:ptCount val="3"/>
                <c:pt idx="0">
                  <c:v>З-П</c:v>
                </c:pt>
                <c:pt idx="1">
                  <c:v>Алг</c:v>
                </c:pt>
                <c:pt idx="2">
                  <c:v>РЗ</c:v>
                </c:pt>
              </c:strCache>
            </c:strRef>
          </c:cat>
          <c:val>
            <c:numRef>
              <c:f>школа!$B$49:$D$49</c:f>
              <c:numCache>
                <c:formatCode>0.00%</c:formatCode>
                <c:ptCount val="3"/>
                <c:pt idx="0">
                  <c:v>0.95827380952381014</c:v>
                </c:pt>
                <c:pt idx="1">
                  <c:v>0.94717261904761907</c:v>
                </c:pt>
                <c:pt idx="2">
                  <c:v>0.92247023809523809</c:v>
                </c:pt>
              </c:numCache>
            </c:numRef>
          </c:val>
        </c:ser>
        <c:axId val="84958592"/>
        <c:axId val="83432576"/>
      </c:barChart>
      <c:catAx>
        <c:axId val="849585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432576"/>
        <c:crossesAt val="0"/>
        <c:auto val="1"/>
        <c:lblAlgn val="ctr"/>
        <c:lblOffset val="100"/>
        <c:tickLblSkip val="1"/>
        <c:tickMarkSkip val="1"/>
      </c:catAx>
      <c:valAx>
        <c:axId val="83432576"/>
        <c:scaling>
          <c:orientation val="minMax"/>
          <c:max val="1"/>
          <c:min val="0"/>
        </c:scaling>
        <c:axPos val="l"/>
        <c:numFmt formatCode="0.0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958592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99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Выполнение заданий (4-е классы)</a:t>
            </a:r>
          </a:p>
        </c:rich>
      </c:tx>
      <c:layout>
        <c:manualLayout>
          <c:xMode val="edge"/>
          <c:yMode val="edge"/>
          <c:x val="0.29746500865474046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613063021741124"/>
          <c:y val="0.20139573212709477"/>
          <c:w val="0.79650184998318252"/>
          <c:h val="0.5798808149176685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00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школа!$B$43:$P$43</c:f>
              <c:numCache>
                <c:formatCode>0.00%</c:formatCode>
                <c:ptCount val="15"/>
                <c:pt idx="0">
                  <c:v>0.88571428571428557</c:v>
                </c:pt>
                <c:pt idx="1">
                  <c:v>0.98809523809523814</c:v>
                </c:pt>
                <c:pt idx="2">
                  <c:v>0.97559523809523863</c:v>
                </c:pt>
                <c:pt idx="3">
                  <c:v>0.96577380952381042</c:v>
                </c:pt>
                <c:pt idx="4">
                  <c:v>0.97619047619047727</c:v>
                </c:pt>
                <c:pt idx="5">
                  <c:v>0.98809523809523814</c:v>
                </c:pt>
                <c:pt idx="6">
                  <c:v>0.90446428571428517</c:v>
                </c:pt>
                <c:pt idx="7">
                  <c:v>0.91845238095238013</c:v>
                </c:pt>
                <c:pt idx="8">
                  <c:v>0.97767857142857251</c:v>
                </c:pt>
                <c:pt idx="9">
                  <c:v>0.97559523809523863</c:v>
                </c:pt>
                <c:pt idx="10">
                  <c:v>0.86934523809523856</c:v>
                </c:pt>
                <c:pt idx="11">
                  <c:v>0.87880639097744351</c:v>
                </c:pt>
                <c:pt idx="12">
                  <c:v>0.75278822055137906</c:v>
                </c:pt>
                <c:pt idx="13">
                  <c:v>0.80969611528822061</c:v>
                </c:pt>
                <c:pt idx="14">
                  <c:v>0</c:v>
                </c:pt>
              </c:numCache>
            </c:numRef>
          </c:val>
        </c:ser>
        <c:axId val="83464960"/>
        <c:axId val="83466880"/>
      </c:barChart>
      <c:catAx>
        <c:axId val="83464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9512283567293852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466880"/>
        <c:crossesAt val="0"/>
        <c:auto val="1"/>
        <c:lblAlgn val="ctr"/>
        <c:lblOffset val="100"/>
        <c:tickLblSkip val="1"/>
        <c:tickMarkSkip val="1"/>
      </c:catAx>
      <c:valAx>
        <c:axId val="83466880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3.1312181867677501E-2"/>
              <c:y val="0.2361191309419658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464960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CC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на базовом и повышенном уровнях
 (4-е классы)</a:t>
            </a:r>
          </a:p>
        </c:rich>
      </c:tx>
      <c:layout>
        <c:manualLayout>
          <c:xMode val="edge"/>
          <c:yMode val="edge"/>
          <c:x val="0.11875393700787401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8125945957527893"/>
          <c:y val="0.31251061881790576"/>
          <c:w val="0.67502270298066969"/>
          <c:h val="0.46876592822685786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CC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школа!$I$44:$J$44</c:f>
              <c:strCache>
                <c:ptCount val="2"/>
                <c:pt idx="0">
                  <c:v>Б</c:v>
                </c:pt>
                <c:pt idx="1">
                  <c:v>П</c:v>
                </c:pt>
              </c:strCache>
            </c:strRef>
          </c:cat>
          <c:val>
            <c:numRef>
              <c:f>школа!$I$49:$J$49</c:f>
              <c:numCache>
                <c:formatCode>0.00%</c:formatCode>
                <c:ptCount val="2"/>
                <c:pt idx="0">
                  <c:v>0.94772727272727275</c:v>
                </c:pt>
                <c:pt idx="1">
                  <c:v>0.81376357560568091</c:v>
                </c:pt>
              </c:numCache>
            </c:numRef>
          </c:val>
        </c:ser>
        <c:axId val="83499264"/>
        <c:axId val="83505536"/>
      </c:barChart>
      <c:catAx>
        <c:axId val="83499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 по степени трудности</a:t>
                </a:r>
              </a:p>
            </c:rich>
          </c:tx>
          <c:layout>
            <c:manualLayout>
              <c:xMode val="edge"/>
              <c:yMode val="edge"/>
              <c:x val="0.37188746719160176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505536"/>
        <c:crossesAt val="0"/>
        <c:auto val="1"/>
        <c:lblAlgn val="ctr"/>
        <c:lblOffset val="100"/>
        <c:tickLblSkip val="1"/>
        <c:tickMarkSkip val="1"/>
      </c:catAx>
      <c:valAx>
        <c:axId val="83505536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5.0001640419947514E-2"/>
              <c:y val="0.2916765091863520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499264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FFFFCC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на базовом и повышенном уровнях
 (3-е классы)</a:t>
            </a:r>
          </a:p>
        </c:rich>
      </c:tx>
      <c:layout>
        <c:manualLayout>
          <c:xMode val="edge"/>
          <c:yMode val="edge"/>
          <c:x val="0.11875393700787401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8125945957527893"/>
          <c:y val="0.31251061881790576"/>
          <c:w val="0.67502270298066969"/>
          <c:h val="0.46876592822685786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CC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школа!$I$31:$J$31</c:f>
              <c:strCache>
                <c:ptCount val="2"/>
                <c:pt idx="0">
                  <c:v>Б</c:v>
                </c:pt>
                <c:pt idx="1">
                  <c:v>П</c:v>
                </c:pt>
              </c:strCache>
            </c:strRef>
          </c:cat>
          <c:val>
            <c:numRef>
              <c:f>школа!$I$36:$J$36</c:f>
              <c:numCache>
                <c:formatCode>0.00%</c:formatCode>
                <c:ptCount val="2"/>
                <c:pt idx="0">
                  <c:v>0.84737243981315113</c:v>
                </c:pt>
                <c:pt idx="1">
                  <c:v>0.67415019762845918</c:v>
                </c:pt>
              </c:numCache>
            </c:numRef>
          </c:val>
        </c:ser>
        <c:axId val="83554688"/>
        <c:axId val="83556608"/>
      </c:barChart>
      <c:catAx>
        <c:axId val="83554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 по степени трудности</a:t>
                </a:r>
              </a:p>
            </c:rich>
          </c:tx>
          <c:layout>
            <c:manualLayout>
              <c:xMode val="edge"/>
              <c:yMode val="edge"/>
              <c:x val="0.37188746719160176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556608"/>
        <c:crossesAt val="0"/>
        <c:auto val="1"/>
        <c:lblAlgn val="ctr"/>
        <c:lblOffset val="100"/>
        <c:tickLblSkip val="1"/>
        <c:tickMarkSkip val="1"/>
      </c:catAx>
      <c:valAx>
        <c:axId val="83556608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5.0001640419947514E-2"/>
              <c:y val="0.2916765091863520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554688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FFFFCC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на базовом и повышенном уровнях
 (2-е классы)</a:t>
            </a:r>
          </a:p>
        </c:rich>
      </c:tx>
      <c:layout>
        <c:manualLayout>
          <c:xMode val="edge"/>
          <c:yMode val="edge"/>
          <c:x val="0.11875393700787401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8125945957527893"/>
          <c:y val="0.31251061881790576"/>
          <c:w val="0.67502270298066969"/>
          <c:h val="0.46876592822685786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CC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школа!$I$18:$J$18</c:f>
              <c:strCache>
                <c:ptCount val="2"/>
                <c:pt idx="0">
                  <c:v>Б</c:v>
                </c:pt>
                <c:pt idx="1">
                  <c:v>П</c:v>
                </c:pt>
              </c:strCache>
            </c:strRef>
          </c:cat>
          <c:val>
            <c:numRef>
              <c:f>школа!$I$23:$J$23</c:f>
              <c:numCache>
                <c:formatCode>0.00%</c:formatCode>
                <c:ptCount val="2"/>
                <c:pt idx="0">
                  <c:v>0.86375988142292481</c:v>
                </c:pt>
                <c:pt idx="1">
                  <c:v>0.66379830917874438</c:v>
                </c:pt>
              </c:numCache>
            </c:numRef>
          </c:val>
        </c:ser>
        <c:axId val="83253120"/>
        <c:axId val="83271680"/>
      </c:barChart>
      <c:catAx>
        <c:axId val="83253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 по степени трудности</a:t>
                </a:r>
              </a:p>
            </c:rich>
          </c:tx>
          <c:layout>
            <c:manualLayout>
              <c:xMode val="edge"/>
              <c:yMode val="edge"/>
              <c:x val="0.37188746719160176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71680"/>
        <c:crossesAt val="0"/>
        <c:auto val="1"/>
        <c:lblAlgn val="ctr"/>
        <c:lblOffset val="100"/>
        <c:tickLblSkip val="1"/>
        <c:tickMarkSkip val="1"/>
      </c:catAx>
      <c:valAx>
        <c:axId val="83271680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5.0001640419947514E-2"/>
              <c:y val="0.2916765091863520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53120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FFFFCC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1" i="0" strike="noStrike">
                <a:solidFill>
                  <a:srgbClr val="000080"/>
                </a:solidFill>
                <a:latin typeface="Arial Cyr"/>
              </a:rPr>
              <a:t>Результативность выполнения заданий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1" i="0" strike="noStrike">
                <a:solidFill>
                  <a:srgbClr val="000080"/>
                </a:solidFill>
                <a:latin typeface="Arial Cyr"/>
              </a:rPr>
              <a:t>базового уровня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1" i="0" strike="noStrike">
                <a:solidFill>
                  <a:srgbClr val="000080"/>
                </a:solidFill>
                <a:latin typeface="Arial Cyr"/>
              </a:rPr>
              <a:t>(2-е классы)</a:t>
            </a:r>
          </a:p>
        </c:rich>
      </c:tx>
      <c:layout>
        <c:manualLayout>
          <c:xMode val="edge"/>
          <c:yMode val="edge"/>
          <c:x val="0.18375000000000014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73805227471566"/>
          <c:y val="0.20139573212709477"/>
          <c:w val="0.76525180446194263"/>
          <c:h val="0.5798808149176685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00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школа!$B$17:$F$17</c:f>
              <c:numCache>
                <c:formatCode>0.00%</c:formatCode>
                <c:ptCount val="5"/>
                <c:pt idx="0">
                  <c:v>0.78750823451910446</c:v>
                </c:pt>
                <c:pt idx="1">
                  <c:v>0.88171113306982873</c:v>
                </c:pt>
                <c:pt idx="2">
                  <c:v>0.87220026350461177</c:v>
                </c:pt>
                <c:pt idx="3">
                  <c:v>0.88171113306982873</c:v>
                </c:pt>
                <c:pt idx="4">
                  <c:v>0.76572793148880203</c:v>
                </c:pt>
              </c:numCache>
            </c:numRef>
          </c:val>
        </c:ser>
        <c:axId val="83266944"/>
        <c:axId val="83834368"/>
      </c:barChart>
      <c:catAx>
        <c:axId val="83266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9512275809273842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834368"/>
        <c:crossesAt val="0"/>
        <c:auto val="1"/>
        <c:lblAlgn val="ctr"/>
        <c:lblOffset val="100"/>
        <c:tickLblSkip val="1"/>
        <c:tickMarkSkip val="1"/>
      </c:catAx>
      <c:valAx>
        <c:axId val="83834368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2.0895395888014052E-2"/>
              <c:y val="0.16667468649752121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66944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CC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(2-е классы)</a:t>
            </a:r>
          </a:p>
        </c:rich>
      </c:tx>
      <c:layout>
        <c:manualLayout>
          <c:xMode val="edge"/>
          <c:yMode val="edge"/>
          <c:x val="0.11950081711484165"/>
          <c:y val="3.806337356619354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1384337336447398"/>
          <c:y val="0.20069851251049844"/>
          <c:w val="0.74216229579434967"/>
          <c:h val="0.6574606444309432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F99CC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школа!$B$18:$D$18</c:f>
              <c:strCache>
                <c:ptCount val="3"/>
                <c:pt idx="0">
                  <c:v>ЛК</c:v>
                </c:pt>
                <c:pt idx="1">
                  <c:v>ЯК</c:v>
                </c:pt>
                <c:pt idx="2">
                  <c:v>КК</c:v>
                </c:pt>
              </c:strCache>
            </c:strRef>
          </c:cat>
          <c:val>
            <c:numRef>
              <c:f>школа!$B$23:$D$23</c:f>
              <c:numCache>
                <c:formatCode>0.00%</c:formatCode>
                <c:ptCount val="3"/>
                <c:pt idx="0">
                  <c:v>0.78333333333333344</c:v>
                </c:pt>
                <c:pt idx="1">
                  <c:v>0.74739583333333437</c:v>
                </c:pt>
                <c:pt idx="2">
                  <c:v>0.85937500000000044</c:v>
                </c:pt>
              </c:numCache>
            </c:numRef>
          </c:val>
        </c:ser>
        <c:axId val="82533376"/>
        <c:axId val="82584320"/>
      </c:barChart>
      <c:catAx>
        <c:axId val="82533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84320"/>
        <c:crossesAt val="0"/>
        <c:auto val="1"/>
        <c:lblAlgn val="ctr"/>
        <c:lblOffset val="100"/>
        <c:tickLblSkip val="1"/>
        <c:tickMarkSkip val="1"/>
      </c:catAx>
      <c:valAx>
        <c:axId val="82584320"/>
        <c:scaling>
          <c:orientation val="minMax"/>
          <c:max val="1"/>
          <c:min val="0"/>
        </c:scaling>
        <c:axPos val="l"/>
        <c:numFmt formatCode="0.0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33376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99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1" i="0" strike="noStrike">
                <a:solidFill>
                  <a:srgbClr val="000080"/>
                </a:solidFill>
                <a:latin typeface="Arial Cyr"/>
              </a:rPr>
              <a:t>Сформированность метапредметных умений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1" i="0" strike="noStrike">
                <a:solidFill>
                  <a:srgbClr val="000080"/>
                </a:solidFill>
                <a:latin typeface="Arial Cyr"/>
              </a:rPr>
              <a:t>на базовом уровне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1" i="0" strike="noStrike">
                <a:solidFill>
                  <a:srgbClr val="000080"/>
                </a:solidFill>
                <a:latin typeface="Arial Cyr"/>
              </a:rPr>
              <a:t> (2-е классы)</a:t>
            </a:r>
          </a:p>
        </c:rich>
      </c:tx>
      <c:layout>
        <c:manualLayout>
          <c:xMode val="edge"/>
          <c:yMode val="edge"/>
          <c:x val="0.11950076552930884"/>
          <c:y val="3.806337356619354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126479473084741"/>
          <c:y val="0.23299385154710361"/>
          <c:w val="0.74216229579434967"/>
          <c:h val="0.6470715382030541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F6699"/>
            </a:solidFill>
            <a:ln>
              <a:noFill/>
            </a:ln>
          </c:spPr>
          <c:cat>
            <c:strRef>
              <c:f>школа!$A$13:$A$16</c:f>
              <c:strCache>
                <c:ptCount val="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</c:strCache>
            </c:strRef>
          </c:cat>
          <c:val>
            <c:numRef>
              <c:f>школа!$W$13:$W$16</c:f>
              <c:numCache>
                <c:formatCode>0.00%</c:formatCode>
                <c:ptCount val="4"/>
                <c:pt idx="0">
                  <c:v>0.82500000000000051</c:v>
                </c:pt>
                <c:pt idx="1">
                  <c:v>0.89999999999999991</c:v>
                </c:pt>
                <c:pt idx="2">
                  <c:v>0.79999999999999993</c:v>
                </c:pt>
                <c:pt idx="3">
                  <c:v>0.82608695652173902</c:v>
                </c:pt>
              </c:numCache>
            </c:numRef>
          </c:val>
        </c:ser>
        <c:axId val="83866752"/>
        <c:axId val="83868288"/>
      </c:barChart>
      <c:catAx>
        <c:axId val="838667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868288"/>
        <c:crosses val="autoZero"/>
        <c:auto val="1"/>
        <c:lblAlgn val="ctr"/>
        <c:lblOffset val="100"/>
        <c:tickMarkSkip val="1"/>
      </c:catAx>
      <c:valAx>
        <c:axId val="83868288"/>
        <c:scaling>
          <c:orientation val="minMax"/>
          <c:max val="1"/>
          <c:min val="0"/>
        </c:scaling>
        <c:axPos val="l"/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866752"/>
        <c:crosses val="autoZero"/>
        <c:crossBetween val="between"/>
        <c:majorUnit val="0.2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99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 sz="900">
                <a:solidFill>
                  <a:srgbClr val="000066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900">
                <a:solidFill>
                  <a:srgbClr val="000066"/>
                </a:solidFill>
                <a:latin typeface="Arial" pitchFamily="34" charset="0"/>
                <a:cs typeface="Arial" pitchFamily="34" charset="0"/>
              </a:rPr>
              <a:t>Доля учеников,</a:t>
            </a:r>
            <a:r>
              <a:rPr lang="ru-RU" sz="900" baseline="0">
                <a:solidFill>
                  <a:srgbClr val="000066"/>
                </a:solidFill>
                <a:latin typeface="Arial" pitchFamily="34" charset="0"/>
                <a:cs typeface="Arial" pitchFamily="34" charset="0"/>
              </a:rPr>
              <a:t> выполнивших задание повышенного уровня верно и неверно</a:t>
            </a:r>
          </a:p>
          <a:p>
            <a:pPr>
              <a:defRPr sz="900">
                <a:solidFill>
                  <a:srgbClr val="000066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900" baseline="0">
                <a:solidFill>
                  <a:srgbClr val="000066"/>
                </a:solidFill>
                <a:latin typeface="Arial" pitchFamily="34" charset="0"/>
                <a:cs typeface="Arial" pitchFamily="34" charset="0"/>
              </a:rPr>
              <a:t>(2-е классы)</a:t>
            </a:r>
            <a:endParaRPr lang="ru-RU" sz="900">
              <a:solidFill>
                <a:srgbClr val="000066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8434541232084228"/>
          <c:y val="3.2407407407407447E-2"/>
        </c:manualLayout>
      </c:layout>
    </c:title>
    <c:plotArea>
      <c:layout>
        <c:manualLayout>
          <c:layoutTarget val="inner"/>
          <c:xMode val="edge"/>
          <c:yMode val="edge"/>
          <c:x val="3.8394415357766144E-2"/>
          <c:y val="0.28563867016622935"/>
          <c:w val="0.92321116928446756"/>
          <c:h val="0.54650627004957764"/>
        </c:manualLayout>
      </c:layout>
      <c:barChart>
        <c:barDir val="col"/>
        <c:grouping val="stacked"/>
        <c:ser>
          <c:idx val="1"/>
          <c:order val="0"/>
          <c:tx>
            <c:v>выполнили верно</c:v>
          </c:tx>
          <c:spPr>
            <a:solidFill>
              <a:srgbClr val="3366FF"/>
            </a:solidFill>
          </c:spPr>
          <c:dLbls>
            <c:dLbl>
              <c:idx val="4"/>
              <c:layout>
                <c:manualLayout>
                  <c:x val="0"/>
                  <c:y val="1.3888524351122878E-2"/>
                </c:manualLayout>
              </c:layout>
              <c:dLblPos val="ctr"/>
              <c:showVal val="1"/>
            </c:dLbl>
            <c:numFmt formatCode="0.0%" sourceLinked="0"/>
            <c:txPr>
              <a:bodyPr/>
              <a:lstStyle/>
              <a:p>
                <a:pPr>
                  <a:defRPr sz="800">
                    <a:solidFill>
                      <a:srgbClr val="000066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школа!$B$26:$F$26</c:f>
              <c:strCache>
                <c:ptCount val="5"/>
                <c:pt idx="0">
                  <c:v>6</c:v>
                </c:pt>
                <c:pt idx="1">
                  <c:v>7а</c:v>
                </c:pt>
                <c:pt idx="2">
                  <c:v>7б</c:v>
                </c:pt>
                <c:pt idx="3">
                  <c:v>8а</c:v>
                </c:pt>
                <c:pt idx="4">
                  <c:v>8б</c:v>
                </c:pt>
              </c:strCache>
            </c:strRef>
          </c:cat>
          <c:val>
            <c:numRef>
              <c:f>школа!$B$31:$F$31</c:f>
              <c:numCache>
                <c:formatCode>0.00%</c:formatCode>
                <c:ptCount val="5"/>
                <c:pt idx="0">
                  <c:v>0.6123600131752307</c:v>
                </c:pt>
                <c:pt idx="1">
                  <c:v>0.84049736495388661</c:v>
                </c:pt>
                <c:pt idx="2">
                  <c:v>0.62961133069828812</c:v>
                </c:pt>
                <c:pt idx="3">
                  <c:v>0.77005693581780532</c:v>
                </c:pt>
                <c:pt idx="4">
                  <c:v>0.6340947064631286</c:v>
                </c:pt>
              </c:numCache>
            </c:numRef>
          </c:val>
        </c:ser>
        <c:ser>
          <c:idx val="2"/>
          <c:order val="1"/>
          <c:tx>
            <c:v>выполнили неверно</c:v>
          </c:tx>
          <c:spPr>
            <a:solidFill>
              <a:srgbClr val="FF66FF"/>
            </a:solidFill>
          </c:spPr>
          <c:dLbls>
            <c:dLbl>
              <c:idx val="0"/>
              <c:layout>
                <c:manualLayout>
                  <c:x val="0"/>
                  <c:y val="-7.407407407407407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6.9808027923210962E-3"/>
                  <c:y val="-6.4814814814814811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3.4904013961605607E-3"/>
                  <c:y val="-3.7037037037037056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6.9808027923211318E-3"/>
                  <c:y val="-7.8703703703703734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3.4904013961605607E-3"/>
                  <c:y val="-7.407407407407407E-2"/>
                </c:manualLayout>
              </c:layout>
              <c:dLblPos val="ctr"/>
              <c:showVal val="1"/>
            </c:dLbl>
            <c:numFmt formatCode="0.0%" sourceLinked="0"/>
            <c:spPr>
              <a:noFill/>
            </c:spPr>
            <c:txPr>
              <a:bodyPr/>
              <a:lstStyle/>
              <a:p>
                <a:pPr>
                  <a:defRPr sz="800">
                    <a:solidFill>
                      <a:srgbClr val="D60093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школа!$B$26:$F$26</c:f>
              <c:strCache>
                <c:ptCount val="5"/>
                <c:pt idx="0">
                  <c:v>6</c:v>
                </c:pt>
                <c:pt idx="1">
                  <c:v>7а</c:v>
                </c:pt>
                <c:pt idx="2">
                  <c:v>7б</c:v>
                </c:pt>
                <c:pt idx="3">
                  <c:v>8а</c:v>
                </c:pt>
                <c:pt idx="4">
                  <c:v>8б</c:v>
                </c:pt>
              </c:strCache>
            </c:strRef>
          </c:cat>
          <c:val>
            <c:numRef>
              <c:f>школа!$G$31:$K$31</c:f>
              <c:numCache>
                <c:formatCode>0.00%</c:formatCode>
                <c:ptCount val="5"/>
                <c:pt idx="0">
                  <c:v>0.38763998682476963</c:v>
                </c:pt>
                <c:pt idx="1">
                  <c:v>0.15950263504611345</c:v>
                </c:pt>
                <c:pt idx="2">
                  <c:v>0.37038866930171344</c:v>
                </c:pt>
                <c:pt idx="3">
                  <c:v>0.2299430641821949</c:v>
                </c:pt>
                <c:pt idx="4">
                  <c:v>0.36590529353687268</c:v>
                </c:pt>
              </c:numCache>
            </c:numRef>
          </c:val>
        </c:ser>
        <c:gapWidth val="95"/>
        <c:overlap val="100"/>
        <c:axId val="85269888"/>
        <c:axId val="85292544"/>
      </c:barChart>
      <c:catAx>
        <c:axId val="85269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>
                    <a:solidFill>
                      <a:srgbClr val="000066"/>
                    </a:solidFill>
                    <a:latin typeface="Arial" pitchFamily="34" charset="0"/>
                    <a:cs typeface="Arial" pitchFamily="34" charset="0"/>
                  </a:defRPr>
                </a:pPr>
                <a:r>
                  <a:rPr lang="ru-RU" sz="800" b="0">
                    <a:solidFill>
                      <a:srgbClr val="000066"/>
                    </a:solidFill>
                    <a:latin typeface="Arial" pitchFamily="34" charset="0"/>
                    <a:cs typeface="Arial" pitchFamily="34" charset="0"/>
                  </a:rPr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37651811848126332"/>
              <c:y val="0.91108778069407992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solidFill>
                  <a:srgbClr val="000066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5292544"/>
        <c:crosses val="autoZero"/>
        <c:auto val="1"/>
        <c:lblAlgn val="ctr"/>
        <c:lblOffset val="100"/>
      </c:catAx>
      <c:valAx>
        <c:axId val="85292544"/>
        <c:scaling>
          <c:orientation val="minMax"/>
        </c:scaling>
        <c:delete val="1"/>
        <c:axPos val="l"/>
        <c:numFmt formatCode="0.00%" sourceLinked="1"/>
        <c:tickLblPos val="none"/>
        <c:crossAx val="8526988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1323769083838342"/>
          <c:y val="0.21118073782443875"/>
          <c:w val="0.77352461832323394"/>
          <c:h val="8.3717191601049956E-2"/>
        </c:manualLayout>
      </c:layout>
      <c:txPr>
        <a:bodyPr/>
        <a:lstStyle/>
        <a:p>
          <a:pPr>
            <a:defRPr sz="800">
              <a:solidFill>
                <a:srgbClr val="000066"/>
              </a:solidFill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rgbClr val="FFFFFF"/>
        </a:gs>
        <a:gs pos="100000">
          <a:srgbClr val="FFCCFF"/>
        </a:gs>
      </a:gsLst>
      <a:path path="rect">
        <a:fillToRect l="50000" t="50000" r="50000" b="50000"/>
      </a:path>
    </a:gradFill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1" i="0" kern="1200" baseline="0">
                <a:solidFill>
                  <a:srgbClr val="000080"/>
                </a:solidFill>
                <a:effectLst/>
                <a:latin typeface="Arial Cyr"/>
                <a:ea typeface="Arial Cyr"/>
                <a:cs typeface="Arial Cyr"/>
              </a:rPr>
              <a:t>Доля учеников, приступивших к выполнению заданий повышенного уровня</a:t>
            </a:r>
            <a:endParaRPr lang="ru-RU">
              <a:effectLst/>
            </a:endParaRPr>
          </a:p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1" i="0" kern="1200" baseline="0">
                <a:solidFill>
                  <a:srgbClr val="000080"/>
                </a:solidFill>
                <a:effectLst/>
                <a:latin typeface="Arial Cyr"/>
                <a:ea typeface="Arial Cyr"/>
                <a:cs typeface="Arial Cyr"/>
              </a:rPr>
              <a:t>(2-е класы)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5675057457196104"/>
          <c:y val="3.35662729658792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98243941480409"/>
          <c:y val="0.2152883493729954"/>
          <c:w val="0.83645775219801621"/>
          <c:h val="0.6273326771653543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CC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школа!$B$19:$F$19</c:f>
              <c:strCache>
                <c:ptCount val="5"/>
                <c:pt idx="0">
                  <c:v>6</c:v>
                </c:pt>
                <c:pt idx="1">
                  <c:v>7а</c:v>
                </c:pt>
                <c:pt idx="2">
                  <c:v>7б</c:v>
                </c:pt>
                <c:pt idx="3">
                  <c:v>8а</c:v>
                </c:pt>
                <c:pt idx="4">
                  <c:v>8б</c:v>
                </c:pt>
              </c:strCache>
            </c:strRef>
          </c:cat>
          <c:val>
            <c:numRef>
              <c:f>школа!$B$24:$F$24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0.98958333333333337</c:v>
                </c:pt>
                <c:pt idx="3">
                  <c:v>0.95648056653491442</c:v>
                </c:pt>
                <c:pt idx="4">
                  <c:v>0.85898386034255603</c:v>
                </c:pt>
              </c:numCache>
            </c:numRef>
          </c:val>
        </c:ser>
        <c:axId val="85136896"/>
        <c:axId val="85138816"/>
      </c:barChart>
      <c:catAx>
        <c:axId val="85136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961554676131771"/>
              <c:y val="0.9166965587634884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38816"/>
        <c:crossesAt val="0"/>
        <c:auto val="1"/>
        <c:lblAlgn val="ctr"/>
        <c:lblOffset val="100"/>
        <c:tickLblSkip val="1"/>
        <c:tickMarkSkip val="1"/>
      </c:catAx>
      <c:valAx>
        <c:axId val="85138816"/>
        <c:scaling>
          <c:orientation val="minMax"/>
          <c:max val="1"/>
          <c:min val="0"/>
        </c:scaling>
        <c:axPos val="l"/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36896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FFFFCC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Выполнение заданий (3-е классы)</a:t>
            </a:r>
          </a:p>
        </c:rich>
      </c:tx>
      <c:layout>
        <c:manualLayout>
          <c:xMode val="edge"/>
          <c:yMode val="edge"/>
          <c:x val="0.29746500865474046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613063021741124"/>
          <c:y val="0.20139573212709477"/>
          <c:w val="0.79650184998318252"/>
          <c:h val="0.5798808149176685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00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школа!$B$30:$N$30</c:f>
              <c:numCache>
                <c:formatCode>0.00%</c:formatCode>
                <c:ptCount val="13"/>
                <c:pt idx="0">
                  <c:v>0.85558300395256881</c:v>
                </c:pt>
                <c:pt idx="1">
                  <c:v>0.97913043478260853</c:v>
                </c:pt>
                <c:pt idx="2">
                  <c:v>0.84981225296442675</c:v>
                </c:pt>
                <c:pt idx="3">
                  <c:v>0.95640316205533549</c:v>
                </c:pt>
                <c:pt idx="4">
                  <c:v>0.97727272727272729</c:v>
                </c:pt>
                <c:pt idx="5">
                  <c:v>0.92503952569169967</c:v>
                </c:pt>
                <c:pt idx="6">
                  <c:v>0.72728260869565209</c:v>
                </c:pt>
                <c:pt idx="7">
                  <c:v>0.65827075098814292</c:v>
                </c:pt>
                <c:pt idx="8">
                  <c:v>0.97913043478260853</c:v>
                </c:pt>
                <c:pt idx="9">
                  <c:v>0.6380039525691712</c:v>
                </c:pt>
                <c:pt idx="10">
                  <c:v>0.96727272727272728</c:v>
                </c:pt>
                <c:pt idx="11">
                  <c:v>0.63164031620553474</c:v>
                </c:pt>
                <c:pt idx="12">
                  <c:v>0.87822134387351825</c:v>
                </c:pt>
              </c:numCache>
            </c:numRef>
          </c:val>
        </c:ser>
        <c:axId val="72860416"/>
        <c:axId val="72862336"/>
      </c:barChart>
      <c:catAx>
        <c:axId val="72860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9512283567293852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862336"/>
        <c:crossesAt val="0"/>
        <c:auto val="1"/>
        <c:lblAlgn val="ctr"/>
        <c:lblOffset val="100"/>
        <c:tickLblSkip val="1"/>
        <c:tickMarkSkip val="1"/>
      </c:catAx>
      <c:valAx>
        <c:axId val="72862336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3.1312181867677501E-2"/>
              <c:y val="0.2361191309419658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860416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CC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(3-е классы)</a:t>
            </a:r>
          </a:p>
        </c:rich>
      </c:tx>
      <c:layout>
        <c:manualLayout>
          <c:xMode val="edge"/>
          <c:yMode val="edge"/>
          <c:x val="0.11950081711484165"/>
          <c:y val="3.806337356619354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1384337336447398"/>
          <c:y val="0.20069851251049844"/>
          <c:w val="0.74216229579434967"/>
          <c:h val="0.6574606444309432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F99CC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школа!$B$31:$D$31</c:f>
              <c:strCache>
                <c:ptCount val="3"/>
                <c:pt idx="0">
                  <c:v>ЛК</c:v>
                </c:pt>
                <c:pt idx="1">
                  <c:v>ЯК</c:v>
                </c:pt>
                <c:pt idx="2">
                  <c:v>КК</c:v>
                </c:pt>
              </c:strCache>
            </c:strRef>
          </c:cat>
          <c:val>
            <c:numRef>
              <c:f>школа!$B$36:$D$36</c:f>
              <c:numCache>
                <c:formatCode>0.00%</c:formatCode>
                <c:ptCount val="3"/>
                <c:pt idx="0">
                  <c:v>0.91023221343873562</c:v>
                </c:pt>
                <c:pt idx="1">
                  <c:v>0.85339920948616665</c:v>
                </c:pt>
                <c:pt idx="2">
                  <c:v>0.80263833992094846</c:v>
                </c:pt>
              </c:numCache>
            </c:numRef>
          </c:val>
        </c:ser>
        <c:axId val="72948352"/>
        <c:axId val="72950144"/>
      </c:barChart>
      <c:catAx>
        <c:axId val="729483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950144"/>
        <c:crossesAt val="0"/>
        <c:auto val="1"/>
        <c:lblAlgn val="ctr"/>
        <c:lblOffset val="100"/>
        <c:tickLblSkip val="1"/>
        <c:tickMarkSkip val="1"/>
      </c:catAx>
      <c:valAx>
        <c:axId val="72950144"/>
        <c:scaling>
          <c:orientation val="minMax"/>
          <c:max val="1"/>
          <c:min val="0"/>
        </c:scaling>
        <c:axPos val="l"/>
        <c:numFmt formatCode="0.0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948352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99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(4-е классы)</a:t>
            </a:r>
          </a:p>
        </c:rich>
      </c:tx>
      <c:layout>
        <c:manualLayout>
          <c:xMode val="edge"/>
          <c:yMode val="edge"/>
          <c:x val="0.11950081711484165"/>
          <c:y val="3.806337356619354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1384337336447398"/>
          <c:y val="0.20069851251049844"/>
          <c:w val="0.74216229579434967"/>
          <c:h val="0.6574606444309432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F99CC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школа!$B$44:$D$44</c:f>
              <c:strCache>
                <c:ptCount val="3"/>
                <c:pt idx="0">
                  <c:v>ЛК</c:v>
                </c:pt>
                <c:pt idx="1">
                  <c:v>ЯК</c:v>
                </c:pt>
                <c:pt idx="2">
                  <c:v>КК</c:v>
                </c:pt>
              </c:strCache>
            </c:strRef>
          </c:cat>
          <c:val>
            <c:numRef>
              <c:f>школа!$B$49:$D$49</c:f>
              <c:numCache>
                <c:formatCode>0.00%</c:formatCode>
                <c:ptCount val="3"/>
                <c:pt idx="0">
                  <c:v>0.8325407268170425</c:v>
                </c:pt>
                <c:pt idx="1">
                  <c:v>0.9193413220551383</c:v>
                </c:pt>
                <c:pt idx="2">
                  <c:v>0.89023339598997431</c:v>
                </c:pt>
              </c:numCache>
            </c:numRef>
          </c:val>
        </c:ser>
        <c:axId val="77750272"/>
        <c:axId val="77751808"/>
      </c:barChart>
      <c:catAx>
        <c:axId val="777502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751808"/>
        <c:crossesAt val="0"/>
        <c:auto val="1"/>
        <c:lblAlgn val="ctr"/>
        <c:lblOffset val="100"/>
        <c:tickLblSkip val="1"/>
        <c:tickMarkSkip val="1"/>
      </c:catAx>
      <c:valAx>
        <c:axId val="77751808"/>
        <c:scaling>
          <c:orientation val="minMax"/>
          <c:max val="1"/>
          <c:min val="0"/>
        </c:scaling>
        <c:axPos val="l"/>
        <c:numFmt formatCode="0.0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750272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99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Выполнение заданий (4-е классы)</a:t>
            </a:r>
          </a:p>
        </c:rich>
      </c:tx>
      <c:layout>
        <c:manualLayout>
          <c:xMode val="edge"/>
          <c:yMode val="edge"/>
          <c:x val="0.29746500865474046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613063021741124"/>
          <c:y val="0.20139573212709477"/>
          <c:w val="0.79650184998318252"/>
          <c:h val="0.5798808149176685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00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школа!$B$43:$N$43</c:f>
              <c:numCache>
                <c:formatCode>0.00%</c:formatCode>
                <c:ptCount val="13"/>
                <c:pt idx="0">
                  <c:v>0.95386904761904812</c:v>
                </c:pt>
                <c:pt idx="1">
                  <c:v>0.94434523809523863</c:v>
                </c:pt>
                <c:pt idx="2">
                  <c:v>0.76932957393483759</c:v>
                </c:pt>
                <c:pt idx="3">
                  <c:v>0.65708020050125304</c:v>
                </c:pt>
                <c:pt idx="4">
                  <c:v>0.83807957393483745</c:v>
                </c:pt>
                <c:pt idx="5">
                  <c:v>0.952850877192983</c:v>
                </c:pt>
                <c:pt idx="6">
                  <c:v>0.93677944862155438</c:v>
                </c:pt>
                <c:pt idx="7">
                  <c:v>0.85737781954887327</c:v>
                </c:pt>
                <c:pt idx="8">
                  <c:v>0.93035714285714233</c:v>
                </c:pt>
                <c:pt idx="9">
                  <c:v>0.80427631578947367</c:v>
                </c:pt>
                <c:pt idx="10">
                  <c:v>0.97619047619047727</c:v>
                </c:pt>
                <c:pt idx="11">
                  <c:v>0.65098684210526314</c:v>
                </c:pt>
                <c:pt idx="12">
                  <c:v>0.8171992481203012</c:v>
                </c:pt>
              </c:numCache>
            </c:numRef>
          </c:val>
        </c:ser>
        <c:axId val="80044800"/>
        <c:axId val="80046720"/>
      </c:barChart>
      <c:catAx>
        <c:axId val="80044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9512283567293852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046720"/>
        <c:crossesAt val="0"/>
        <c:auto val="1"/>
        <c:lblAlgn val="ctr"/>
        <c:lblOffset val="100"/>
        <c:tickLblSkip val="1"/>
        <c:tickMarkSkip val="1"/>
      </c:catAx>
      <c:valAx>
        <c:axId val="80046720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3.1312181867677501E-2"/>
              <c:y val="0.2361191309419658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044800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CCCCFF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на базовом и повышенном уровнях
 (2-е классы)</a:t>
            </a:r>
          </a:p>
        </c:rich>
      </c:tx>
      <c:layout>
        <c:manualLayout>
          <c:xMode val="edge"/>
          <c:yMode val="edge"/>
          <c:x val="0.11875393700787401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8125945957527893"/>
          <c:y val="0.31251061881790576"/>
          <c:w val="0.67502270298066969"/>
          <c:h val="0.46876592822685786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CC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школа!$I$18:$J$18</c:f>
              <c:strCache>
                <c:ptCount val="2"/>
                <c:pt idx="0">
                  <c:v>Б</c:v>
                </c:pt>
                <c:pt idx="1">
                  <c:v>П</c:v>
                </c:pt>
              </c:strCache>
            </c:strRef>
          </c:cat>
          <c:val>
            <c:numRef>
              <c:f>школа!$I$23:$J$23</c:f>
              <c:numCache>
                <c:formatCode>0.00%</c:formatCode>
                <c:ptCount val="2"/>
                <c:pt idx="0">
                  <c:v>0.78409090909090851</c:v>
                </c:pt>
                <c:pt idx="1">
                  <c:v>0.75694444444444509</c:v>
                </c:pt>
              </c:numCache>
            </c:numRef>
          </c:val>
        </c:ser>
        <c:axId val="82524800"/>
        <c:axId val="82563840"/>
      </c:barChart>
      <c:catAx>
        <c:axId val="82524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 по степени трудности</a:t>
                </a:r>
              </a:p>
            </c:rich>
          </c:tx>
          <c:layout>
            <c:manualLayout>
              <c:xMode val="edge"/>
              <c:yMode val="edge"/>
              <c:x val="0.37188746719160176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63840"/>
        <c:crossesAt val="0"/>
        <c:auto val="1"/>
        <c:lblAlgn val="ctr"/>
        <c:lblOffset val="100"/>
        <c:tickLblSkip val="1"/>
        <c:tickMarkSkip val="1"/>
      </c:catAx>
      <c:valAx>
        <c:axId val="82563840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5.0001640419947514E-2"/>
              <c:y val="0.2916765091863520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24800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FFFFCC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на базовом и повышенном уровнях
 (4-е классы)</a:t>
            </a:r>
          </a:p>
        </c:rich>
      </c:tx>
      <c:layout>
        <c:manualLayout>
          <c:xMode val="edge"/>
          <c:yMode val="edge"/>
          <c:x val="0.11875393700787401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8125945957527893"/>
          <c:y val="0.31251061881790576"/>
          <c:w val="0.67502270298066969"/>
          <c:h val="0.46876592822685786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CC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школа!$I$44:$J$44</c:f>
              <c:strCache>
                <c:ptCount val="2"/>
                <c:pt idx="0">
                  <c:v>Б</c:v>
                </c:pt>
                <c:pt idx="1">
                  <c:v>П</c:v>
                </c:pt>
              </c:strCache>
            </c:strRef>
          </c:cat>
          <c:val>
            <c:numRef>
              <c:f>школа!$I$49:$J$49</c:f>
              <c:numCache>
                <c:formatCode>0.00%</c:formatCode>
                <c:ptCount val="2"/>
                <c:pt idx="0">
                  <c:v>0.87459415584415567</c:v>
                </c:pt>
                <c:pt idx="1">
                  <c:v>0.73409304511278184</c:v>
                </c:pt>
              </c:numCache>
            </c:numRef>
          </c:val>
        </c:ser>
        <c:axId val="82596608"/>
        <c:axId val="82598528"/>
      </c:barChart>
      <c:catAx>
        <c:axId val="825966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 по степени трудности</a:t>
                </a:r>
              </a:p>
            </c:rich>
          </c:tx>
          <c:layout>
            <c:manualLayout>
              <c:xMode val="edge"/>
              <c:yMode val="edge"/>
              <c:x val="0.37188746719160176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98528"/>
        <c:crossesAt val="0"/>
        <c:auto val="1"/>
        <c:lblAlgn val="ctr"/>
        <c:lblOffset val="100"/>
        <c:tickLblSkip val="1"/>
        <c:tickMarkSkip val="1"/>
      </c:catAx>
      <c:valAx>
        <c:axId val="82598528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5.0001640419947514E-2"/>
              <c:y val="0.2916765091863520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96608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FFFFCC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Сформированность умений на базовом и повышенном уровнях
 (3-е классы)</a:t>
            </a:r>
          </a:p>
        </c:rich>
      </c:tx>
      <c:layout>
        <c:manualLayout>
          <c:xMode val="edge"/>
          <c:yMode val="edge"/>
          <c:x val="0.11875393700787401"/>
          <c:y val="3.81959025955088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8125945957527893"/>
          <c:y val="0.31251061881790576"/>
          <c:w val="0.67502270298066969"/>
          <c:h val="0.46876592822685786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CCFF"/>
            </a:solidFill>
            <a:ln w="25400">
              <a:noFill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школа!$I$31:$J$31</c:f>
              <c:strCache>
                <c:ptCount val="2"/>
                <c:pt idx="0">
                  <c:v>Б</c:v>
                </c:pt>
                <c:pt idx="1">
                  <c:v>П</c:v>
                </c:pt>
              </c:strCache>
            </c:strRef>
          </c:cat>
          <c:val>
            <c:numRef>
              <c:f>школа!$I$36:$J$36</c:f>
              <c:numCache>
                <c:formatCode>0.00%</c:formatCode>
                <c:ptCount val="2"/>
                <c:pt idx="0">
                  <c:v>0.8648365073661517</c:v>
                </c:pt>
                <c:pt idx="1">
                  <c:v>0.75493083003952666</c:v>
                </c:pt>
              </c:numCache>
            </c:numRef>
          </c:val>
        </c:ser>
        <c:axId val="82676352"/>
        <c:axId val="82903808"/>
      </c:barChart>
      <c:catAx>
        <c:axId val="826763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 по степени трудности</a:t>
                </a:r>
              </a:p>
            </c:rich>
          </c:tx>
          <c:layout>
            <c:manualLayout>
              <c:xMode val="edge"/>
              <c:yMode val="edge"/>
              <c:x val="0.37188746719160176"/>
              <c:y val="0.875029892096822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03808"/>
        <c:crossesAt val="0"/>
        <c:auto val="1"/>
        <c:lblAlgn val="ctr"/>
        <c:lblOffset val="100"/>
        <c:tickLblSkip val="1"/>
        <c:tickMarkSkip val="1"/>
      </c:catAx>
      <c:valAx>
        <c:axId val="82903808"/>
        <c:scaling>
          <c:orientation val="minMax"/>
          <c:max val="1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учеников, справившихся с заданиями</a:t>
                </a:r>
              </a:p>
            </c:rich>
          </c:tx>
          <c:layout>
            <c:manualLayout>
              <c:xMode val="edge"/>
              <c:yMode val="edge"/>
              <c:x val="5.0001640419947514E-2"/>
              <c:y val="0.29167650918635202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676352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dispBlanksAs val="gap"/>
  </c:chart>
  <c:spPr>
    <a:gradFill rotWithShape="0">
      <a:gsLst>
        <a:gs pos="0">
          <a:srgbClr val="FFFFFF"/>
        </a:gs>
        <a:gs pos="100000">
          <a:srgbClr val="FFFFCC"/>
        </a:gs>
      </a:gsLst>
      <a:path path="rect">
        <a:fillToRect l="50000" t="50000" r="50000" b="50000"/>
      </a:path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2159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</cp:lastModifiedBy>
  <cp:revision>2</cp:revision>
  <cp:lastPrinted>2013-07-10T11:28:00Z</cp:lastPrinted>
  <dcterms:created xsi:type="dcterms:W3CDTF">2014-01-12T11:59:00Z</dcterms:created>
  <dcterms:modified xsi:type="dcterms:W3CDTF">2014-01-12T11:59:00Z</dcterms:modified>
</cp:coreProperties>
</file>